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52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3040"/>
        <w:gridCol w:w="1460"/>
        <w:gridCol w:w="1800"/>
        <w:gridCol w:w="1350"/>
        <w:gridCol w:w="360"/>
        <w:gridCol w:w="2070"/>
      </w:tblGrid>
      <w:tr w:rsidR="007F0C57">
        <w:trPr>
          <w:cantSplit/>
        </w:trPr>
        <w:tc>
          <w:tcPr>
            <w:tcW w:w="10080" w:type="dxa"/>
            <w:gridSpan w:val="6"/>
          </w:tcPr>
          <w:p w:rsidR="007F0C57" w:rsidRPr="00630485" w:rsidRDefault="007F0C57">
            <w:pPr>
              <w:rPr>
                <w:rFonts w:ascii="Arial" w:hAnsi="Arial"/>
              </w:rPr>
            </w:pPr>
          </w:p>
          <w:p w:rsidR="007F0C57" w:rsidRDefault="007F0C57">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7F0C57" w:rsidRDefault="007F0C57">
            <w:pPr>
              <w:rPr>
                <w:rFonts w:ascii="Arial" w:hAnsi="Arial"/>
                <w:b/>
                <w:sz w:val="28"/>
                <w:lang w:val="en-GB"/>
              </w:rPr>
            </w:pPr>
          </w:p>
          <w:p w:rsidR="007F0C57" w:rsidRPr="00C97440" w:rsidRDefault="007F0C57">
            <w:pPr>
              <w:tabs>
                <w:tab w:val="center" w:pos="4560"/>
              </w:tabs>
              <w:rPr>
                <w:rFonts w:ascii="Arial" w:hAnsi="Arial"/>
                <w:b/>
                <w:sz w:val="28"/>
                <w:lang w:val="en-GB"/>
              </w:rPr>
            </w:pPr>
            <w:r>
              <w:rPr>
                <w:rFonts w:ascii="Arial" w:hAnsi="Arial"/>
                <w:b/>
                <w:sz w:val="28"/>
                <w:lang w:val="en-GB"/>
              </w:rPr>
              <w:tab/>
              <w:t>SAULT STE. MARIE, ONTARIO</w:t>
            </w:r>
          </w:p>
          <w:p w:rsidR="007F0C57" w:rsidRDefault="007F0C57">
            <w:pPr>
              <w:jc w:val="center"/>
              <w:rPr>
                <w:rFonts w:ascii="Arial" w:hAnsi="Arial"/>
              </w:rPr>
            </w:pPr>
          </w:p>
          <w:p w:rsidR="007F0C57" w:rsidRDefault="007F0C57">
            <w:pPr>
              <w:jc w:val="center"/>
              <w:rPr>
                <w:rFonts w:ascii="Arial" w:hAnsi="Arial"/>
                <w:lang w:val="en-GB"/>
              </w:rPr>
            </w:pPr>
          </w:p>
          <w:p w:rsidR="007F0C57" w:rsidRDefault="00B44968">
            <w:pPr>
              <w:jc w:val="center"/>
              <w:rPr>
                <w:rFonts w:ascii="Arial" w:hAnsi="Arial"/>
                <w:lang w:val="en-GB"/>
              </w:rPr>
            </w:pPr>
            <w:r>
              <w:rPr>
                <w:rFonts w:ascii="Arial" w:hAnsi="Arial"/>
                <w:noProof/>
              </w:rPr>
              <w:drawing>
                <wp:inline distT="0" distB="0" distL="0" distR="0">
                  <wp:extent cx="819150" cy="120015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200150"/>
                          </a:xfrm>
                          <a:prstGeom prst="rect">
                            <a:avLst/>
                          </a:prstGeom>
                          <a:noFill/>
                          <a:ln>
                            <a:noFill/>
                          </a:ln>
                        </pic:spPr>
                      </pic:pic>
                    </a:graphicData>
                  </a:graphic>
                </wp:inline>
              </w:drawing>
            </w:r>
          </w:p>
          <w:p w:rsidR="007F0C57" w:rsidRDefault="007F0C57">
            <w:pPr>
              <w:jc w:val="center"/>
              <w:rPr>
                <w:rFonts w:ascii="Arial" w:hAnsi="Arial"/>
                <w:lang w:val="en-GB"/>
              </w:rPr>
            </w:pPr>
          </w:p>
          <w:p w:rsidR="007F0C57" w:rsidRDefault="007F0C57">
            <w:pPr>
              <w:jc w:val="center"/>
              <w:rPr>
                <w:rFonts w:ascii="Arial" w:hAnsi="Arial"/>
                <w:lang w:val="en-GB"/>
              </w:rPr>
            </w:pPr>
          </w:p>
          <w:p w:rsidR="007F0C57" w:rsidRDefault="007F0C57">
            <w:pPr>
              <w:pStyle w:val="Heading1"/>
              <w:rPr>
                <w:rFonts w:ascii="Arial" w:hAnsi="Arial"/>
                <w:sz w:val="28"/>
                <w:u w:val="none"/>
              </w:rPr>
            </w:pPr>
            <w:r>
              <w:rPr>
                <w:rFonts w:ascii="Arial" w:hAnsi="Arial"/>
                <w:sz w:val="28"/>
                <w:u w:val="none"/>
              </w:rPr>
              <w:t>COURSE OUTLINE</w:t>
            </w:r>
          </w:p>
          <w:p w:rsidR="007F0C57" w:rsidRDefault="007F0C57">
            <w:pPr>
              <w:rPr>
                <w:rFonts w:ascii="Arial" w:hAnsi="Arial"/>
              </w:rPr>
            </w:pPr>
          </w:p>
        </w:tc>
      </w:tr>
      <w:tr w:rsidR="007F0C57">
        <w:trPr>
          <w:cantSplit/>
        </w:trPr>
        <w:tc>
          <w:tcPr>
            <w:tcW w:w="3040" w:type="dxa"/>
          </w:tcPr>
          <w:p w:rsidR="007F0C57" w:rsidRDefault="007F0C57">
            <w:pPr>
              <w:rPr>
                <w:rFonts w:ascii="Arial" w:hAnsi="Arial"/>
                <w:b/>
                <w:lang w:val="en-GB"/>
              </w:rPr>
            </w:pPr>
            <w:r>
              <w:rPr>
                <w:rFonts w:ascii="Arial" w:hAnsi="Arial"/>
                <w:b/>
                <w:lang w:val="en-GB"/>
              </w:rPr>
              <w:t>COURSE TITLE:</w:t>
            </w:r>
          </w:p>
          <w:p w:rsidR="007F0C57" w:rsidRDefault="007F0C57">
            <w:pPr>
              <w:rPr>
                <w:rFonts w:ascii="Arial" w:hAnsi="Arial"/>
                <w:b/>
              </w:rPr>
            </w:pPr>
          </w:p>
        </w:tc>
        <w:tc>
          <w:tcPr>
            <w:tcW w:w="7040" w:type="dxa"/>
            <w:gridSpan w:val="5"/>
          </w:tcPr>
          <w:p w:rsidR="007F0C57" w:rsidRDefault="007F0C57">
            <w:pPr>
              <w:rPr>
                <w:rFonts w:ascii="Arial" w:hAnsi="Arial"/>
              </w:rPr>
            </w:pPr>
            <w:r>
              <w:rPr>
                <w:rFonts w:ascii="Arial" w:hAnsi="Arial"/>
              </w:rPr>
              <w:t>Special Photography Workshops II</w:t>
            </w:r>
          </w:p>
        </w:tc>
      </w:tr>
      <w:tr w:rsidR="007F0C57">
        <w:tc>
          <w:tcPr>
            <w:tcW w:w="3040" w:type="dxa"/>
          </w:tcPr>
          <w:p w:rsidR="007F0C57" w:rsidRDefault="007F0C57">
            <w:pPr>
              <w:rPr>
                <w:rFonts w:ascii="Arial" w:hAnsi="Arial"/>
                <w:b/>
                <w:lang w:val="en-GB"/>
              </w:rPr>
            </w:pPr>
            <w:r>
              <w:rPr>
                <w:rFonts w:ascii="Arial" w:hAnsi="Arial"/>
                <w:b/>
                <w:lang w:val="en-GB"/>
              </w:rPr>
              <w:t>CODE NO. :</w:t>
            </w:r>
          </w:p>
          <w:p w:rsidR="007F0C57" w:rsidRDefault="007F0C57">
            <w:pPr>
              <w:rPr>
                <w:rFonts w:ascii="Arial" w:hAnsi="Arial"/>
                <w:b/>
              </w:rPr>
            </w:pPr>
          </w:p>
        </w:tc>
        <w:tc>
          <w:tcPr>
            <w:tcW w:w="3260" w:type="dxa"/>
            <w:gridSpan w:val="2"/>
          </w:tcPr>
          <w:p w:rsidR="007F0C57" w:rsidRDefault="007F0C57">
            <w:pPr>
              <w:rPr>
                <w:rFonts w:ascii="Arial" w:hAnsi="Arial"/>
              </w:rPr>
            </w:pPr>
            <w:r>
              <w:rPr>
                <w:rFonts w:ascii="Arial" w:hAnsi="Arial"/>
              </w:rPr>
              <w:t>PHT305</w:t>
            </w:r>
          </w:p>
        </w:tc>
        <w:tc>
          <w:tcPr>
            <w:tcW w:w="1710" w:type="dxa"/>
            <w:gridSpan w:val="2"/>
          </w:tcPr>
          <w:p w:rsidR="007F0C57" w:rsidRDefault="007F0C57">
            <w:pPr>
              <w:rPr>
                <w:rFonts w:ascii="Arial" w:hAnsi="Arial"/>
                <w:b/>
              </w:rPr>
            </w:pPr>
            <w:r>
              <w:rPr>
                <w:rFonts w:ascii="Arial" w:hAnsi="Arial"/>
                <w:b/>
                <w:lang w:val="en-GB"/>
              </w:rPr>
              <w:t>SEMESTER:</w:t>
            </w:r>
          </w:p>
        </w:tc>
        <w:tc>
          <w:tcPr>
            <w:tcW w:w="2070" w:type="dxa"/>
          </w:tcPr>
          <w:p w:rsidR="007F0C57" w:rsidRDefault="007F0C57">
            <w:pPr>
              <w:rPr>
                <w:rFonts w:ascii="Arial" w:hAnsi="Arial"/>
              </w:rPr>
            </w:pPr>
            <w:r>
              <w:rPr>
                <w:rFonts w:ascii="Arial" w:hAnsi="Arial"/>
              </w:rPr>
              <w:t>3</w:t>
            </w:r>
          </w:p>
        </w:tc>
      </w:tr>
      <w:tr w:rsidR="007F0C57">
        <w:trPr>
          <w:cantSplit/>
        </w:trPr>
        <w:tc>
          <w:tcPr>
            <w:tcW w:w="3040" w:type="dxa"/>
          </w:tcPr>
          <w:p w:rsidR="007F0C57" w:rsidRDefault="007F0C57">
            <w:pPr>
              <w:rPr>
                <w:rFonts w:ascii="Arial" w:hAnsi="Arial"/>
                <w:b/>
                <w:lang w:val="en-GB"/>
              </w:rPr>
            </w:pPr>
            <w:r>
              <w:rPr>
                <w:rFonts w:ascii="Arial" w:hAnsi="Arial"/>
                <w:b/>
                <w:lang w:val="en-GB"/>
              </w:rPr>
              <w:t>PROGRAM:</w:t>
            </w:r>
          </w:p>
          <w:p w:rsidR="007F0C57" w:rsidRDefault="007F0C57">
            <w:pPr>
              <w:rPr>
                <w:rFonts w:ascii="Arial" w:hAnsi="Arial"/>
              </w:rPr>
            </w:pPr>
          </w:p>
        </w:tc>
        <w:tc>
          <w:tcPr>
            <w:tcW w:w="7040" w:type="dxa"/>
            <w:gridSpan w:val="5"/>
          </w:tcPr>
          <w:p w:rsidR="007F0C57" w:rsidRDefault="007F0C57">
            <w:pPr>
              <w:rPr>
                <w:rFonts w:ascii="Arial" w:hAnsi="Arial"/>
              </w:rPr>
            </w:pPr>
            <w:r>
              <w:rPr>
                <w:rFonts w:ascii="Arial" w:hAnsi="Arial"/>
              </w:rPr>
              <w:t>Digital Photography and Imaging</w:t>
            </w:r>
          </w:p>
        </w:tc>
      </w:tr>
      <w:tr w:rsidR="007F0C57">
        <w:trPr>
          <w:cantSplit/>
        </w:trPr>
        <w:tc>
          <w:tcPr>
            <w:tcW w:w="3040" w:type="dxa"/>
          </w:tcPr>
          <w:p w:rsidR="007F0C57" w:rsidRDefault="007F0C57">
            <w:pPr>
              <w:rPr>
                <w:rFonts w:ascii="Arial" w:hAnsi="Arial"/>
                <w:b/>
                <w:lang w:val="en-GB"/>
              </w:rPr>
            </w:pPr>
            <w:r>
              <w:rPr>
                <w:rFonts w:ascii="Arial" w:hAnsi="Arial"/>
                <w:b/>
                <w:lang w:val="en-GB"/>
              </w:rPr>
              <w:t>AUTHOR:</w:t>
            </w:r>
          </w:p>
          <w:p w:rsidR="007F0C57" w:rsidRDefault="007F0C57">
            <w:pPr>
              <w:rPr>
                <w:rFonts w:ascii="Arial" w:hAnsi="Arial"/>
              </w:rPr>
            </w:pPr>
          </w:p>
        </w:tc>
        <w:tc>
          <w:tcPr>
            <w:tcW w:w="7040" w:type="dxa"/>
            <w:gridSpan w:val="5"/>
          </w:tcPr>
          <w:p w:rsidR="007F0C57" w:rsidRDefault="007F0C57">
            <w:pPr>
              <w:rPr>
                <w:rFonts w:ascii="Arial" w:hAnsi="Arial"/>
              </w:rPr>
            </w:pPr>
            <w:r>
              <w:rPr>
                <w:rFonts w:ascii="Arial" w:hAnsi="Arial"/>
              </w:rPr>
              <w:t>Brian Tremblay</w:t>
            </w:r>
          </w:p>
        </w:tc>
      </w:tr>
      <w:tr w:rsidR="007F0C57">
        <w:tc>
          <w:tcPr>
            <w:tcW w:w="3040" w:type="dxa"/>
          </w:tcPr>
          <w:p w:rsidR="007F0C57" w:rsidRDefault="007F0C57">
            <w:pPr>
              <w:rPr>
                <w:rFonts w:ascii="Arial" w:hAnsi="Arial"/>
                <w:b/>
                <w:lang w:val="en-GB"/>
              </w:rPr>
            </w:pPr>
            <w:r>
              <w:rPr>
                <w:rFonts w:ascii="Arial" w:hAnsi="Arial"/>
                <w:b/>
                <w:lang w:val="en-GB"/>
              </w:rPr>
              <w:t>DATE:</w:t>
            </w:r>
          </w:p>
          <w:p w:rsidR="007F0C57" w:rsidRDefault="007F0C57">
            <w:pPr>
              <w:rPr>
                <w:rFonts w:ascii="Arial" w:hAnsi="Arial"/>
              </w:rPr>
            </w:pPr>
          </w:p>
        </w:tc>
        <w:tc>
          <w:tcPr>
            <w:tcW w:w="1460" w:type="dxa"/>
          </w:tcPr>
          <w:p w:rsidR="007F0C57" w:rsidRDefault="0074787C" w:rsidP="007F0C57">
            <w:pPr>
              <w:rPr>
                <w:rFonts w:ascii="Arial" w:hAnsi="Arial"/>
              </w:rPr>
            </w:pPr>
            <w:r>
              <w:rPr>
                <w:rFonts w:ascii="Arial" w:hAnsi="Arial"/>
              </w:rPr>
              <w:t>June 2016</w:t>
            </w:r>
          </w:p>
        </w:tc>
        <w:tc>
          <w:tcPr>
            <w:tcW w:w="3150" w:type="dxa"/>
            <w:gridSpan w:val="2"/>
          </w:tcPr>
          <w:p w:rsidR="007F0C57" w:rsidRDefault="007F0C57">
            <w:pPr>
              <w:rPr>
                <w:rFonts w:ascii="Arial" w:hAnsi="Arial"/>
              </w:rPr>
            </w:pPr>
            <w:r>
              <w:rPr>
                <w:rFonts w:ascii="Arial" w:hAnsi="Arial"/>
                <w:b/>
                <w:lang w:val="en-GB"/>
              </w:rPr>
              <w:t>PREVIOUS OUTLINE DATED:</w:t>
            </w:r>
          </w:p>
        </w:tc>
        <w:tc>
          <w:tcPr>
            <w:tcW w:w="2430" w:type="dxa"/>
            <w:gridSpan w:val="2"/>
          </w:tcPr>
          <w:p w:rsidR="007F0C57" w:rsidRDefault="0074787C">
            <w:pPr>
              <w:rPr>
                <w:rFonts w:ascii="Arial" w:hAnsi="Arial"/>
              </w:rPr>
            </w:pPr>
            <w:r>
              <w:rPr>
                <w:rFonts w:ascii="Arial" w:hAnsi="Arial"/>
              </w:rPr>
              <w:t>June 2015</w:t>
            </w:r>
          </w:p>
        </w:tc>
      </w:tr>
      <w:tr w:rsidR="007F0C57">
        <w:trPr>
          <w:cantSplit/>
        </w:trPr>
        <w:tc>
          <w:tcPr>
            <w:tcW w:w="3040" w:type="dxa"/>
          </w:tcPr>
          <w:p w:rsidR="007F0C57" w:rsidRDefault="007F0C57">
            <w:pPr>
              <w:rPr>
                <w:rFonts w:ascii="Arial" w:hAnsi="Arial"/>
              </w:rPr>
            </w:pPr>
            <w:r>
              <w:rPr>
                <w:rFonts w:ascii="Arial" w:hAnsi="Arial"/>
                <w:b/>
                <w:lang w:val="en-GB"/>
              </w:rPr>
              <w:t>APPROVED:</w:t>
            </w:r>
          </w:p>
        </w:tc>
        <w:tc>
          <w:tcPr>
            <w:tcW w:w="4610" w:type="dxa"/>
            <w:gridSpan w:val="3"/>
          </w:tcPr>
          <w:p w:rsidR="007F0C57" w:rsidRDefault="007F0C57" w:rsidP="007F0C57">
            <w:pPr>
              <w:rPr>
                <w:rFonts w:ascii="Arial" w:hAnsi="Arial"/>
              </w:rPr>
            </w:pPr>
          </w:p>
        </w:tc>
        <w:tc>
          <w:tcPr>
            <w:tcW w:w="2430" w:type="dxa"/>
            <w:gridSpan w:val="2"/>
          </w:tcPr>
          <w:p w:rsidR="007F0C57" w:rsidRDefault="007F0C57">
            <w:pPr>
              <w:rPr>
                <w:rFonts w:ascii="Arial" w:hAnsi="Arial"/>
              </w:rPr>
            </w:pPr>
          </w:p>
        </w:tc>
      </w:tr>
      <w:tr w:rsidR="007F0C57" w:rsidRPr="00BC5EA4">
        <w:trPr>
          <w:cantSplit/>
        </w:trPr>
        <w:tc>
          <w:tcPr>
            <w:tcW w:w="3040" w:type="dxa"/>
          </w:tcPr>
          <w:p w:rsidR="007F0C57" w:rsidRPr="00BC5EA4" w:rsidRDefault="007F0C57">
            <w:pPr>
              <w:rPr>
                <w:rFonts w:ascii="Arial" w:hAnsi="Arial"/>
                <w:szCs w:val="24"/>
              </w:rPr>
            </w:pPr>
          </w:p>
        </w:tc>
        <w:tc>
          <w:tcPr>
            <w:tcW w:w="4610" w:type="dxa"/>
            <w:gridSpan w:val="3"/>
          </w:tcPr>
          <w:p w:rsidR="007F0C57" w:rsidRPr="00BC5EA4" w:rsidRDefault="005E5BB9">
            <w:pPr>
              <w:pStyle w:val="Heading2"/>
              <w:rPr>
                <w:rFonts w:ascii="Arial" w:hAnsi="Arial"/>
                <w:szCs w:val="24"/>
                <w:lang w:val="en-US"/>
              </w:rPr>
            </w:pPr>
            <w:r>
              <w:rPr>
                <w:rFonts w:ascii="Arial" w:hAnsi="Arial"/>
                <w:szCs w:val="24"/>
                <w:lang w:val="en-US"/>
              </w:rPr>
              <w:t>“Colin Kirkwood”</w:t>
            </w:r>
          </w:p>
          <w:p w:rsidR="007F0C57" w:rsidRPr="00BC5EA4" w:rsidRDefault="007F0C57">
            <w:pPr>
              <w:pStyle w:val="Heading2"/>
              <w:rPr>
                <w:rFonts w:ascii="Arial" w:hAnsi="Arial"/>
                <w:szCs w:val="24"/>
                <w:lang w:val="en-US"/>
              </w:rPr>
            </w:pPr>
            <w:r w:rsidRPr="00BC5EA4">
              <w:rPr>
                <w:rFonts w:ascii="Arial" w:hAnsi="Arial"/>
                <w:szCs w:val="24"/>
                <w:lang w:val="en-US"/>
              </w:rPr>
              <w:t>__</w:t>
            </w:r>
            <w:r>
              <w:rPr>
                <w:rFonts w:ascii="Arial" w:hAnsi="Arial"/>
                <w:szCs w:val="24"/>
                <w:lang w:val="en-US"/>
              </w:rPr>
              <w:t>____________________________</w:t>
            </w:r>
          </w:p>
          <w:p w:rsidR="007F0C57" w:rsidRPr="00BC5EA4" w:rsidRDefault="008E516B">
            <w:pPr>
              <w:pStyle w:val="Heading2"/>
              <w:rPr>
                <w:rFonts w:ascii="Arial" w:hAnsi="Arial"/>
                <w:szCs w:val="24"/>
                <w:lang w:val="en-US"/>
              </w:rPr>
            </w:pPr>
            <w:r>
              <w:rPr>
                <w:rFonts w:ascii="Arial" w:hAnsi="Arial"/>
                <w:szCs w:val="24"/>
                <w:lang w:val="en-US"/>
              </w:rPr>
              <w:t>DEAN</w:t>
            </w:r>
          </w:p>
        </w:tc>
        <w:tc>
          <w:tcPr>
            <w:tcW w:w="2430" w:type="dxa"/>
            <w:gridSpan w:val="2"/>
          </w:tcPr>
          <w:p w:rsidR="007F0C57" w:rsidRPr="00BC5EA4" w:rsidRDefault="0074787C" w:rsidP="007F0C57">
            <w:pPr>
              <w:pBdr>
                <w:bottom w:val="single" w:sz="12" w:space="1" w:color="auto"/>
              </w:pBdr>
              <w:jc w:val="center"/>
              <w:rPr>
                <w:rFonts w:ascii="Arial" w:hAnsi="Arial"/>
                <w:sz w:val="22"/>
                <w:szCs w:val="22"/>
                <w:lang w:val="en-GB"/>
              </w:rPr>
            </w:pPr>
            <w:r>
              <w:rPr>
                <w:rFonts w:ascii="Arial" w:hAnsi="Arial"/>
                <w:sz w:val="22"/>
                <w:szCs w:val="22"/>
                <w:lang w:val="en-GB"/>
              </w:rPr>
              <w:t>June 2016</w:t>
            </w:r>
          </w:p>
          <w:p w:rsidR="007F0C57" w:rsidRPr="00BC5EA4" w:rsidRDefault="007F0C57" w:rsidP="007F0C57">
            <w:pPr>
              <w:pBdr>
                <w:bottom w:val="single" w:sz="12" w:space="1" w:color="auto"/>
              </w:pBdr>
              <w:jc w:val="center"/>
              <w:rPr>
                <w:rFonts w:ascii="Arial" w:hAnsi="Arial"/>
                <w:sz w:val="22"/>
                <w:szCs w:val="22"/>
                <w:lang w:val="en-GB"/>
              </w:rPr>
            </w:pPr>
          </w:p>
          <w:p w:rsidR="007F0C57" w:rsidRPr="00BC5EA4" w:rsidRDefault="007F0C57">
            <w:pPr>
              <w:jc w:val="center"/>
              <w:rPr>
                <w:rFonts w:ascii="Arial" w:hAnsi="Arial"/>
                <w:szCs w:val="24"/>
              </w:rPr>
            </w:pPr>
            <w:r w:rsidRPr="00BC5EA4">
              <w:rPr>
                <w:rFonts w:ascii="Arial" w:hAnsi="Arial"/>
                <w:b/>
                <w:szCs w:val="24"/>
                <w:lang w:val="en-GB"/>
              </w:rPr>
              <w:t>DATE</w:t>
            </w:r>
          </w:p>
        </w:tc>
      </w:tr>
      <w:tr w:rsidR="007F0C57">
        <w:trPr>
          <w:cantSplit/>
        </w:trPr>
        <w:tc>
          <w:tcPr>
            <w:tcW w:w="3040" w:type="dxa"/>
          </w:tcPr>
          <w:p w:rsidR="007F0C57" w:rsidRDefault="007F0C57">
            <w:pPr>
              <w:rPr>
                <w:rFonts w:ascii="Arial" w:hAnsi="Arial"/>
                <w:b/>
                <w:lang w:val="en-GB"/>
              </w:rPr>
            </w:pPr>
            <w:r>
              <w:rPr>
                <w:rFonts w:ascii="Arial" w:hAnsi="Arial"/>
                <w:b/>
                <w:lang w:val="en-GB"/>
              </w:rPr>
              <w:t>TOTAL CREDITS:</w:t>
            </w:r>
          </w:p>
          <w:p w:rsidR="007F0C57" w:rsidRDefault="007F0C57">
            <w:pPr>
              <w:rPr>
                <w:rFonts w:ascii="Arial" w:hAnsi="Arial"/>
              </w:rPr>
            </w:pPr>
          </w:p>
        </w:tc>
        <w:tc>
          <w:tcPr>
            <w:tcW w:w="7040" w:type="dxa"/>
            <w:gridSpan w:val="5"/>
          </w:tcPr>
          <w:p w:rsidR="007F0C57" w:rsidRDefault="008E516B">
            <w:pPr>
              <w:rPr>
                <w:rFonts w:ascii="Arial" w:hAnsi="Arial"/>
              </w:rPr>
            </w:pPr>
            <w:r>
              <w:rPr>
                <w:rFonts w:ascii="Arial" w:hAnsi="Arial"/>
              </w:rPr>
              <w:t>3</w:t>
            </w:r>
          </w:p>
        </w:tc>
      </w:tr>
      <w:tr w:rsidR="007F0C57">
        <w:trPr>
          <w:cantSplit/>
        </w:trPr>
        <w:tc>
          <w:tcPr>
            <w:tcW w:w="3040" w:type="dxa"/>
          </w:tcPr>
          <w:p w:rsidR="007F0C57" w:rsidRDefault="007F0C57">
            <w:pPr>
              <w:rPr>
                <w:rFonts w:ascii="Arial" w:hAnsi="Arial"/>
                <w:b/>
                <w:lang w:val="en-GB"/>
              </w:rPr>
            </w:pPr>
            <w:r>
              <w:rPr>
                <w:rFonts w:ascii="Arial" w:hAnsi="Arial"/>
                <w:b/>
                <w:lang w:val="en-GB"/>
              </w:rPr>
              <w:t>PREREQUISITE(S):</w:t>
            </w:r>
          </w:p>
          <w:p w:rsidR="007F0C57" w:rsidRDefault="007F0C57">
            <w:pPr>
              <w:rPr>
                <w:rFonts w:ascii="Arial" w:hAnsi="Arial"/>
              </w:rPr>
            </w:pPr>
          </w:p>
        </w:tc>
        <w:tc>
          <w:tcPr>
            <w:tcW w:w="7040" w:type="dxa"/>
            <w:gridSpan w:val="5"/>
          </w:tcPr>
          <w:p w:rsidR="007F0C57" w:rsidRDefault="007F0C57">
            <w:pPr>
              <w:rPr>
                <w:rFonts w:ascii="Arial" w:hAnsi="Arial"/>
              </w:rPr>
            </w:pPr>
          </w:p>
        </w:tc>
      </w:tr>
      <w:tr w:rsidR="007F0C57">
        <w:trPr>
          <w:cantSplit/>
        </w:trPr>
        <w:tc>
          <w:tcPr>
            <w:tcW w:w="3040" w:type="dxa"/>
          </w:tcPr>
          <w:p w:rsidR="007F0C57" w:rsidRDefault="007F0C57">
            <w:pPr>
              <w:rPr>
                <w:rFonts w:ascii="Arial" w:hAnsi="Arial"/>
                <w:b/>
                <w:lang w:val="en-GB"/>
              </w:rPr>
            </w:pPr>
            <w:r>
              <w:rPr>
                <w:rFonts w:ascii="Arial" w:hAnsi="Arial"/>
                <w:b/>
                <w:lang w:val="en-GB"/>
              </w:rPr>
              <w:t>HOURS/WEEK:</w:t>
            </w:r>
          </w:p>
          <w:p w:rsidR="007F0C57" w:rsidRDefault="007F0C57">
            <w:pPr>
              <w:rPr>
                <w:rFonts w:ascii="Arial" w:hAnsi="Arial"/>
              </w:rPr>
            </w:pPr>
          </w:p>
        </w:tc>
        <w:tc>
          <w:tcPr>
            <w:tcW w:w="7040" w:type="dxa"/>
            <w:gridSpan w:val="5"/>
          </w:tcPr>
          <w:p w:rsidR="007F0C57" w:rsidRDefault="007F0C57">
            <w:pPr>
              <w:rPr>
                <w:rFonts w:ascii="Arial" w:hAnsi="Arial"/>
              </w:rPr>
            </w:pPr>
            <w:r>
              <w:rPr>
                <w:rFonts w:ascii="Arial" w:hAnsi="Arial"/>
              </w:rPr>
              <w:t>Three</w:t>
            </w:r>
          </w:p>
        </w:tc>
      </w:tr>
      <w:tr w:rsidR="007F0C57">
        <w:trPr>
          <w:cantSplit/>
        </w:trPr>
        <w:tc>
          <w:tcPr>
            <w:tcW w:w="10080" w:type="dxa"/>
            <w:gridSpan w:val="6"/>
          </w:tcPr>
          <w:p w:rsidR="007F0C57" w:rsidRDefault="007F0C57">
            <w:pPr>
              <w:pStyle w:val="Heading2"/>
              <w:tabs>
                <w:tab w:val="center" w:pos="4560"/>
              </w:tabs>
              <w:rPr>
                <w:rFonts w:ascii="Arial" w:hAnsi="Arial"/>
              </w:rPr>
            </w:pPr>
          </w:p>
          <w:p w:rsidR="007F0C57" w:rsidRDefault="007F0C57">
            <w:pPr>
              <w:pStyle w:val="Heading2"/>
              <w:tabs>
                <w:tab w:val="center" w:pos="4560"/>
              </w:tabs>
              <w:rPr>
                <w:rFonts w:ascii="Arial" w:hAnsi="Arial"/>
              </w:rPr>
            </w:pPr>
            <w:r>
              <w:rPr>
                <w:rFonts w:ascii="Arial" w:hAnsi="Arial"/>
              </w:rPr>
              <w:t>Copyright ©</w:t>
            </w:r>
            <w:r w:rsidR="0074787C">
              <w:rPr>
                <w:rFonts w:ascii="Arial" w:hAnsi="Arial"/>
              </w:rPr>
              <w:t>2016</w:t>
            </w:r>
            <w:bookmarkStart w:id="0" w:name="_GoBack"/>
            <w:bookmarkEnd w:id="0"/>
            <w:r w:rsidRPr="00A04590">
              <w:rPr>
                <w:rFonts w:ascii="Arial" w:hAnsi="Arial"/>
              </w:rPr>
              <w:t xml:space="preserve"> </w:t>
            </w:r>
            <w:r>
              <w:rPr>
                <w:rFonts w:ascii="Arial" w:hAnsi="Arial"/>
              </w:rPr>
              <w:t>The Sault College of Applied Arts &amp; Technology</w:t>
            </w:r>
          </w:p>
          <w:p w:rsidR="007F0C57" w:rsidRDefault="007F0C57">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7F0C57" w:rsidRDefault="007F0C57">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7F0C57">
        <w:trPr>
          <w:cantSplit/>
        </w:trPr>
        <w:tc>
          <w:tcPr>
            <w:tcW w:w="10080" w:type="dxa"/>
            <w:gridSpan w:val="6"/>
          </w:tcPr>
          <w:p w:rsidR="007F0C57" w:rsidRPr="0037761C" w:rsidRDefault="007F0C57" w:rsidP="007F0C57">
            <w:pPr>
              <w:pStyle w:val="Heading2"/>
              <w:tabs>
                <w:tab w:val="center" w:pos="4560"/>
              </w:tabs>
              <w:rPr>
                <w:rFonts w:ascii="Arial" w:hAnsi="Arial"/>
                <w:sz w:val="23"/>
                <w:szCs w:val="23"/>
              </w:rPr>
            </w:pPr>
            <w:r w:rsidRPr="0037761C">
              <w:rPr>
                <w:rFonts w:ascii="Arial" w:hAnsi="Arial"/>
                <w:i/>
                <w:sz w:val="23"/>
                <w:szCs w:val="23"/>
              </w:rPr>
              <w:t>For additional information, p</w:t>
            </w:r>
            <w:r w:rsidR="008E516B">
              <w:rPr>
                <w:rFonts w:ascii="Arial" w:hAnsi="Arial"/>
                <w:i/>
                <w:sz w:val="23"/>
                <w:szCs w:val="23"/>
              </w:rPr>
              <w:t>lease contact Colin Kirkwood, Dean</w:t>
            </w:r>
            <w:r w:rsidRPr="0037761C">
              <w:rPr>
                <w:rFonts w:ascii="Arial" w:hAnsi="Arial"/>
                <w:i/>
                <w:sz w:val="23"/>
                <w:szCs w:val="23"/>
              </w:rPr>
              <w:t xml:space="preserve">, </w:t>
            </w:r>
          </w:p>
        </w:tc>
      </w:tr>
      <w:tr w:rsidR="007F0C57">
        <w:trPr>
          <w:cantSplit/>
          <w:trHeight w:val="100"/>
        </w:trPr>
        <w:tc>
          <w:tcPr>
            <w:tcW w:w="10080" w:type="dxa"/>
            <w:gridSpan w:val="6"/>
          </w:tcPr>
          <w:p w:rsidR="007F0C57" w:rsidRPr="00BF45B6" w:rsidRDefault="007F0C57" w:rsidP="007F0C57">
            <w:pPr>
              <w:tabs>
                <w:tab w:val="center" w:pos="4560"/>
              </w:tabs>
              <w:jc w:val="center"/>
              <w:rPr>
                <w:rFonts w:ascii="Arial" w:hAnsi="Arial"/>
                <w:b/>
                <w:i/>
                <w:lang w:val="en-GB"/>
              </w:rPr>
            </w:pPr>
            <w:r>
              <w:rPr>
                <w:rFonts w:ascii="Arial" w:hAnsi="Arial"/>
                <w:b/>
                <w:i/>
                <w:lang w:val="en-GB"/>
              </w:rPr>
              <w:t xml:space="preserve">School of </w:t>
            </w:r>
            <w:r w:rsidR="008E516B">
              <w:rPr>
                <w:rFonts w:ascii="Arial" w:hAnsi="Arial"/>
                <w:b/>
                <w:i/>
                <w:lang w:val="en-GB"/>
              </w:rPr>
              <w:t xml:space="preserve">Environment, </w:t>
            </w:r>
            <w:r>
              <w:rPr>
                <w:rFonts w:ascii="Arial" w:hAnsi="Arial"/>
                <w:b/>
                <w:i/>
                <w:lang w:val="en-GB"/>
              </w:rPr>
              <w:t xml:space="preserve">Technology and </w:t>
            </w:r>
            <w:r w:rsidR="008E516B">
              <w:rPr>
                <w:rFonts w:ascii="Arial" w:hAnsi="Arial"/>
                <w:b/>
                <w:i/>
                <w:lang w:val="en-GB"/>
              </w:rPr>
              <w:t>Business</w:t>
            </w:r>
          </w:p>
        </w:tc>
      </w:tr>
      <w:tr w:rsidR="007F0C57">
        <w:trPr>
          <w:cantSplit/>
        </w:trPr>
        <w:tc>
          <w:tcPr>
            <w:tcW w:w="10080" w:type="dxa"/>
            <w:gridSpan w:val="6"/>
          </w:tcPr>
          <w:p w:rsidR="007F0C57" w:rsidRPr="00BF45B6" w:rsidRDefault="007F0C57" w:rsidP="007F0C57">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268</w:t>
            </w:r>
            <w:r w:rsidR="008E516B">
              <w:rPr>
                <w:rFonts w:ascii="Arial" w:hAnsi="Arial"/>
                <w:b/>
                <w:i/>
                <w:lang w:val="en-GB"/>
              </w:rPr>
              <w:t>8</w:t>
            </w:r>
          </w:p>
        </w:tc>
      </w:tr>
    </w:tbl>
    <w:p w:rsidR="007F0C57" w:rsidRDefault="007F0C57">
      <w:pPr>
        <w:tabs>
          <w:tab w:val="center" w:pos="4560"/>
        </w:tabs>
        <w:rPr>
          <w:rFonts w:ascii="Arial" w:hAnsi="Arial"/>
          <w:i/>
          <w:lang w:val="en-GB"/>
        </w:rPr>
      </w:pPr>
    </w:p>
    <w:p w:rsidR="007F0C57" w:rsidRDefault="007F0C57">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7F0C57">
        <w:tc>
          <w:tcPr>
            <w:tcW w:w="675" w:type="dxa"/>
          </w:tcPr>
          <w:p w:rsidR="007F0C57" w:rsidRDefault="007F0C57">
            <w:pPr>
              <w:rPr>
                <w:rFonts w:ascii="Arial" w:hAnsi="Arial"/>
                <w:b/>
              </w:rPr>
            </w:pPr>
            <w:r>
              <w:rPr>
                <w:rFonts w:ascii="Arial" w:hAnsi="Arial"/>
                <w:b/>
              </w:rPr>
              <w:lastRenderedPageBreak/>
              <w:t>I.</w:t>
            </w:r>
          </w:p>
        </w:tc>
        <w:tc>
          <w:tcPr>
            <w:tcW w:w="8181" w:type="dxa"/>
          </w:tcPr>
          <w:p w:rsidR="007F0C57" w:rsidRPr="00DC61BC" w:rsidRDefault="007F0C57">
            <w:pPr>
              <w:rPr>
                <w:rFonts w:ascii="Arial" w:hAnsi="Arial"/>
              </w:rPr>
            </w:pPr>
            <w:r>
              <w:rPr>
                <w:rFonts w:ascii="Arial" w:hAnsi="Arial"/>
                <w:b/>
              </w:rPr>
              <w:t xml:space="preserve">COURSE DESCRIPTION: </w:t>
            </w:r>
            <w:r>
              <w:rPr>
                <w:rFonts w:ascii="Arial" w:hAnsi="Arial"/>
              </w:rPr>
              <w:t>This will be a series of workshops covering specific situations that a photographer will encounter in real world situations; as well as creative exercises to stimulate the photographers creativity processes. With a combination of lectures and hands on lab time the student will be expected to produce work and assignments that will be reflective of a specific clients needs.  As well as with guest lecturers the student will learn vital information to operating a successful photography business.</w:t>
            </w:r>
          </w:p>
        </w:tc>
      </w:tr>
    </w:tbl>
    <w:p w:rsidR="007F0C57" w:rsidRDefault="007F0C57">
      <w:pPr>
        <w:rPr>
          <w:rFonts w:ascii="Arial" w:hAnsi="Arial"/>
        </w:rPr>
      </w:pPr>
    </w:p>
    <w:tbl>
      <w:tblPr>
        <w:tblW w:w="0" w:type="auto"/>
        <w:tblLayout w:type="fixed"/>
        <w:tblLook w:val="0000" w:firstRow="0" w:lastRow="0" w:firstColumn="0" w:lastColumn="0" w:noHBand="0" w:noVBand="0"/>
      </w:tblPr>
      <w:tblGrid>
        <w:gridCol w:w="675"/>
        <w:gridCol w:w="567"/>
        <w:gridCol w:w="7614"/>
      </w:tblGrid>
      <w:tr w:rsidR="007F0C57">
        <w:trPr>
          <w:cantSplit/>
        </w:trPr>
        <w:tc>
          <w:tcPr>
            <w:tcW w:w="675" w:type="dxa"/>
          </w:tcPr>
          <w:p w:rsidR="007F0C57" w:rsidRDefault="007F0C57">
            <w:pPr>
              <w:rPr>
                <w:rFonts w:ascii="Arial" w:hAnsi="Arial"/>
                <w:b/>
              </w:rPr>
            </w:pPr>
            <w:r>
              <w:rPr>
                <w:rFonts w:ascii="Arial" w:hAnsi="Arial"/>
                <w:b/>
              </w:rPr>
              <w:t>II.</w:t>
            </w:r>
          </w:p>
        </w:tc>
        <w:tc>
          <w:tcPr>
            <w:tcW w:w="8181" w:type="dxa"/>
            <w:gridSpan w:val="2"/>
          </w:tcPr>
          <w:p w:rsidR="007F0C57" w:rsidRDefault="007F0C57">
            <w:pPr>
              <w:rPr>
                <w:rFonts w:ascii="Arial" w:hAnsi="Arial"/>
                <w:b/>
              </w:rPr>
            </w:pPr>
            <w:r>
              <w:rPr>
                <w:rFonts w:ascii="Arial" w:hAnsi="Arial"/>
                <w:b/>
              </w:rPr>
              <w:t>LEARNING OUTCOMES AND ELEMENTS OF THE PERFORMANCE:</w:t>
            </w:r>
          </w:p>
          <w:p w:rsidR="007F0C57" w:rsidRDefault="007F0C57">
            <w:pPr>
              <w:rPr>
                <w:rFonts w:ascii="Arial" w:hAnsi="Arial"/>
              </w:rPr>
            </w:pPr>
          </w:p>
        </w:tc>
      </w:tr>
      <w:tr w:rsidR="007F0C57">
        <w:trPr>
          <w:cantSplit/>
        </w:trPr>
        <w:tc>
          <w:tcPr>
            <w:tcW w:w="675" w:type="dxa"/>
          </w:tcPr>
          <w:p w:rsidR="007F0C57" w:rsidRDefault="007F0C57">
            <w:pPr>
              <w:rPr>
                <w:rFonts w:ascii="Arial" w:hAnsi="Arial"/>
              </w:rPr>
            </w:pPr>
          </w:p>
        </w:tc>
        <w:tc>
          <w:tcPr>
            <w:tcW w:w="8181" w:type="dxa"/>
            <w:gridSpan w:val="2"/>
          </w:tcPr>
          <w:p w:rsidR="007F0C57" w:rsidRDefault="007F0C57">
            <w:pPr>
              <w:rPr>
                <w:rFonts w:ascii="Arial" w:hAnsi="Arial"/>
              </w:rPr>
            </w:pPr>
            <w:r>
              <w:rPr>
                <w:rFonts w:ascii="Arial" w:hAnsi="Arial"/>
              </w:rPr>
              <w:t>Upon successful completion of this course, the student will demonstrate the ability to:</w:t>
            </w:r>
          </w:p>
          <w:p w:rsidR="007F0C57" w:rsidRDefault="007F0C57">
            <w:pPr>
              <w:rPr>
                <w:rFonts w:ascii="Arial" w:hAnsi="Arial"/>
              </w:rPr>
            </w:pPr>
          </w:p>
        </w:tc>
      </w:tr>
      <w:tr w:rsidR="007F0C57">
        <w:tc>
          <w:tcPr>
            <w:tcW w:w="675" w:type="dxa"/>
          </w:tcPr>
          <w:p w:rsidR="007F0C57" w:rsidRDefault="007F0C57">
            <w:pPr>
              <w:rPr>
                <w:rFonts w:ascii="Arial" w:hAnsi="Arial"/>
              </w:rPr>
            </w:pPr>
          </w:p>
        </w:tc>
        <w:tc>
          <w:tcPr>
            <w:tcW w:w="567" w:type="dxa"/>
          </w:tcPr>
          <w:p w:rsidR="007F0C57" w:rsidRDefault="007F0C57">
            <w:pPr>
              <w:rPr>
                <w:rFonts w:ascii="Arial" w:hAnsi="Arial"/>
              </w:rPr>
            </w:pPr>
            <w:r>
              <w:rPr>
                <w:rFonts w:ascii="Arial" w:hAnsi="Arial"/>
              </w:rPr>
              <w:t>1.</w:t>
            </w:r>
          </w:p>
        </w:tc>
        <w:tc>
          <w:tcPr>
            <w:tcW w:w="7614" w:type="dxa"/>
          </w:tcPr>
          <w:p w:rsidR="007F0C57" w:rsidRPr="004F0B4D" w:rsidRDefault="007F0C57">
            <w:pPr>
              <w:rPr>
                <w:rFonts w:ascii="Arial" w:hAnsi="Arial"/>
                <w:b/>
              </w:rPr>
            </w:pPr>
            <w:r w:rsidRPr="004F0B4D">
              <w:rPr>
                <w:rFonts w:ascii="Arial" w:hAnsi="Arial"/>
                <w:b/>
              </w:rPr>
              <w:t>Keep appropriate business information as it pertains to Canada's Income Tax Act</w:t>
            </w:r>
          </w:p>
        </w:tc>
      </w:tr>
      <w:tr w:rsidR="007F0C57">
        <w:tc>
          <w:tcPr>
            <w:tcW w:w="675" w:type="dxa"/>
          </w:tcPr>
          <w:p w:rsidR="007F0C57" w:rsidRDefault="007F0C57">
            <w:pPr>
              <w:rPr>
                <w:rFonts w:ascii="Arial" w:hAnsi="Arial"/>
              </w:rPr>
            </w:pPr>
          </w:p>
        </w:tc>
        <w:tc>
          <w:tcPr>
            <w:tcW w:w="567" w:type="dxa"/>
          </w:tcPr>
          <w:p w:rsidR="007F0C57" w:rsidRDefault="007F0C57">
            <w:pPr>
              <w:rPr>
                <w:rFonts w:ascii="Arial" w:hAnsi="Arial"/>
              </w:rPr>
            </w:pPr>
          </w:p>
        </w:tc>
        <w:tc>
          <w:tcPr>
            <w:tcW w:w="7614" w:type="dxa"/>
          </w:tcPr>
          <w:p w:rsidR="007F0C57" w:rsidRDefault="007F0C57">
            <w:pPr>
              <w:rPr>
                <w:rFonts w:ascii="Arial" w:hAnsi="Arial"/>
                <w:u w:val="single"/>
              </w:rPr>
            </w:pPr>
            <w:r>
              <w:rPr>
                <w:rFonts w:ascii="Arial" w:hAnsi="Arial"/>
                <w:u w:val="single"/>
              </w:rPr>
              <w:t>Potential Elements of the Performance:</w:t>
            </w:r>
          </w:p>
          <w:p w:rsidR="007F0C57" w:rsidRPr="004F0B4D" w:rsidRDefault="007F0C57" w:rsidP="007F0C57">
            <w:pPr>
              <w:numPr>
                <w:ilvl w:val="0"/>
                <w:numId w:val="13"/>
              </w:numPr>
              <w:rPr>
                <w:rFonts w:ascii="Arial" w:hAnsi="Arial"/>
                <w:u w:val="single"/>
              </w:rPr>
            </w:pPr>
            <w:r>
              <w:rPr>
                <w:rFonts w:ascii="Arial" w:hAnsi="Arial"/>
              </w:rPr>
              <w:t>The pros and cons of a sole proprietorship and an incorporated business model</w:t>
            </w:r>
          </w:p>
          <w:p w:rsidR="007F0C57" w:rsidRPr="004F0B4D" w:rsidRDefault="007F0C57" w:rsidP="007F0C57">
            <w:pPr>
              <w:numPr>
                <w:ilvl w:val="0"/>
                <w:numId w:val="13"/>
              </w:numPr>
              <w:rPr>
                <w:rFonts w:ascii="Arial" w:hAnsi="Arial"/>
                <w:u w:val="single"/>
              </w:rPr>
            </w:pPr>
            <w:r>
              <w:rPr>
                <w:rFonts w:ascii="Arial" w:hAnsi="Arial"/>
              </w:rPr>
              <w:t>HST and how it applies to photography</w:t>
            </w:r>
          </w:p>
          <w:p w:rsidR="007F0C57" w:rsidRPr="004F0B4D" w:rsidRDefault="007F0C57" w:rsidP="007F0C57">
            <w:pPr>
              <w:numPr>
                <w:ilvl w:val="0"/>
                <w:numId w:val="13"/>
              </w:numPr>
              <w:rPr>
                <w:rFonts w:ascii="Arial" w:hAnsi="Arial"/>
                <w:u w:val="single"/>
              </w:rPr>
            </w:pPr>
            <w:r>
              <w:rPr>
                <w:rFonts w:ascii="Arial" w:hAnsi="Arial"/>
              </w:rPr>
              <w:t>Leasing or purchasing equipment the benefits of either</w:t>
            </w:r>
          </w:p>
          <w:p w:rsidR="007F0C57" w:rsidRPr="004F0B4D" w:rsidRDefault="007F0C57" w:rsidP="007F0C57">
            <w:pPr>
              <w:numPr>
                <w:ilvl w:val="0"/>
                <w:numId w:val="13"/>
              </w:numPr>
              <w:rPr>
                <w:rFonts w:ascii="Arial" w:hAnsi="Arial"/>
                <w:u w:val="single"/>
              </w:rPr>
            </w:pPr>
            <w:r>
              <w:rPr>
                <w:rFonts w:ascii="Arial" w:hAnsi="Arial"/>
              </w:rPr>
              <w:t>Understanding what a capital gain is</w:t>
            </w:r>
          </w:p>
          <w:p w:rsidR="007F0C57" w:rsidRPr="004F0B4D" w:rsidRDefault="007F0C57" w:rsidP="007F0C57">
            <w:pPr>
              <w:numPr>
                <w:ilvl w:val="0"/>
                <w:numId w:val="13"/>
              </w:numPr>
              <w:rPr>
                <w:rFonts w:ascii="Arial" w:hAnsi="Arial"/>
                <w:u w:val="single"/>
              </w:rPr>
            </w:pPr>
            <w:r>
              <w:rPr>
                <w:rFonts w:ascii="Arial" w:hAnsi="Arial"/>
              </w:rPr>
              <w:t>Understanding and tracking depreciation</w:t>
            </w:r>
          </w:p>
          <w:p w:rsidR="007F0C57" w:rsidRPr="004F0B4D" w:rsidRDefault="007F0C57" w:rsidP="007F0C57">
            <w:pPr>
              <w:numPr>
                <w:ilvl w:val="0"/>
                <w:numId w:val="13"/>
              </w:numPr>
              <w:rPr>
                <w:rFonts w:ascii="Arial" w:hAnsi="Arial"/>
                <w:u w:val="single"/>
              </w:rPr>
            </w:pPr>
            <w:r>
              <w:rPr>
                <w:rFonts w:ascii="Arial" w:hAnsi="Arial"/>
              </w:rPr>
              <w:t>Keeping an appropriate set of books for tax preparation</w:t>
            </w:r>
          </w:p>
          <w:p w:rsidR="007F0C57" w:rsidRDefault="007F0C57" w:rsidP="007F0C57">
            <w:pPr>
              <w:numPr>
                <w:ilvl w:val="0"/>
                <w:numId w:val="13"/>
              </w:numPr>
              <w:rPr>
                <w:rFonts w:ascii="Arial" w:hAnsi="Arial"/>
                <w:u w:val="single"/>
              </w:rPr>
            </w:pPr>
            <w:r>
              <w:rPr>
                <w:rFonts w:ascii="Arial" w:hAnsi="Arial"/>
              </w:rPr>
              <w:t>Acceptable tax deductions as they pertain to photographers</w:t>
            </w:r>
          </w:p>
          <w:p w:rsidR="007F0C57" w:rsidRDefault="007F0C57">
            <w:pPr>
              <w:rPr>
                <w:rFonts w:ascii="Arial" w:hAnsi="Arial"/>
              </w:rPr>
            </w:pPr>
          </w:p>
        </w:tc>
      </w:tr>
      <w:tr w:rsidR="007F0C57">
        <w:tc>
          <w:tcPr>
            <w:tcW w:w="675" w:type="dxa"/>
          </w:tcPr>
          <w:p w:rsidR="007F0C57" w:rsidRDefault="007F0C57">
            <w:pPr>
              <w:rPr>
                <w:rFonts w:ascii="Arial" w:hAnsi="Arial"/>
              </w:rPr>
            </w:pPr>
          </w:p>
        </w:tc>
        <w:tc>
          <w:tcPr>
            <w:tcW w:w="567" w:type="dxa"/>
          </w:tcPr>
          <w:p w:rsidR="007F0C57" w:rsidRDefault="007F0C57">
            <w:pPr>
              <w:rPr>
                <w:rFonts w:ascii="Arial" w:hAnsi="Arial"/>
              </w:rPr>
            </w:pPr>
            <w:r>
              <w:rPr>
                <w:rFonts w:ascii="Arial" w:hAnsi="Arial"/>
              </w:rPr>
              <w:t>2.</w:t>
            </w:r>
          </w:p>
        </w:tc>
        <w:tc>
          <w:tcPr>
            <w:tcW w:w="7614" w:type="dxa"/>
          </w:tcPr>
          <w:p w:rsidR="007F0C57" w:rsidRPr="004F0B4D" w:rsidRDefault="007F0C57">
            <w:pPr>
              <w:rPr>
                <w:rFonts w:ascii="Arial" w:hAnsi="Arial"/>
                <w:b/>
              </w:rPr>
            </w:pPr>
            <w:r>
              <w:rPr>
                <w:rFonts w:ascii="Arial" w:hAnsi="Arial"/>
                <w:b/>
              </w:rPr>
              <w:t>Prepare a submission for a gallery exhibit to a public or private gallery</w:t>
            </w:r>
          </w:p>
        </w:tc>
      </w:tr>
      <w:tr w:rsidR="007F0C57">
        <w:tc>
          <w:tcPr>
            <w:tcW w:w="675" w:type="dxa"/>
          </w:tcPr>
          <w:p w:rsidR="007F0C57" w:rsidRDefault="007F0C57">
            <w:pPr>
              <w:rPr>
                <w:rFonts w:ascii="Arial" w:hAnsi="Arial"/>
              </w:rPr>
            </w:pPr>
          </w:p>
        </w:tc>
        <w:tc>
          <w:tcPr>
            <w:tcW w:w="567" w:type="dxa"/>
          </w:tcPr>
          <w:p w:rsidR="007F0C57" w:rsidRDefault="007F0C57">
            <w:pPr>
              <w:rPr>
                <w:rFonts w:ascii="Arial" w:hAnsi="Arial"/>
              </w:rPr>
            </w:pPr>
          </w:p>
        </w:tc>
        <w:tc>
          <w:tcPr>
            <w:tcW w:w="7614" w:type="dxa"/>
          </w:tcPr>
          <w:p w:rsidR="007F0C57" w:rsidRDefault="007F0C57">
            <w:pPr>
              <w:rPr>
                <w:rFonts w:ascii="Arial" w:hAnsi="Arial"/>
              </w:rPr>
            </w:pPr>
            <w:r>
              <w:rPr>
                <w:rFonts w:ascii="Arial" w:hAnsi="Arial"/>
                <w:u w:val="single"/>
              </w:rPr>
              <w:t>Potential Elements of the Performance</w:t>
            </w:r>
            <w:r>
              <w:rPr>
                <w:rFonts w:ascii="Arial" w:hAnsi="Arial"/>
              </w:rPr>
              <w:t>:</w:t>
            </w:r>
          </w:p>
          <w:p w:rsidR="007F0C57" w:rsidRDefault="007F0C57" w:rsidP="007F0C57">
            <w:pPr>
              <w:numPr>
                <w:ilvl w:val="0"/>
                <w:numId w:val="15"/>
              </w:numPr>
              <w:rPr>
                <w:rFonts w:ascii="Arial" w:hAnsi="Arial"/>
              </w:rPr>
            </w:pPr>
            <w:r>
              <w:rPr>
                <w:rFonts w:ascii="Arial" w:hAnsi="Arial"/>
              </w:rPr>
              <w:t>Properly formatting a submission</w:t>
            </w:r>
          </w:p>
          <w:p w:rsidR="007F0C57" w:rsidRDefault="007F0C57" w:rsidP="007F0C57">
            <w:pPr>
              <w:numPr>
                <w:ilvl w:val="0"/>
                <w:numId w:val="15"/>
              </w:numPr>
              <w:rPr>
                <w:rFonts w:ascii="Arial" w:hAnsi="Arial"/>
              </w:rPr>
            </w:pPr>
            <w:r>
              <w:rPr>
                <w:rFonts w:ascii="Arial" w:hAnsi="Arial"/>
              </w:rPr>
              <w:t>Understanding the concept of designing a gallery show</w:t>
            </w:r>
          </w:p>
          <w:p w:rsidR="007F0C57" w:rsidRDefault="007F0C57" w:rsidP="007F0C57">
            <w:pPr>
              <w:numPr>
                <w:ilvl w:val="0"/>
                <w:numId w:val="15"/>
              </w:numPr>
              <w:rPr>
                <w:rFonts w:ascii="Arial" w:hAnsi="Arial"/>
              </w:rPr>
            </w:pPr>
            <w:r>
              <w:rPr>
                <w:rFonts w:ascii="Arial" w:hAnsi="Arial"/>
              </w:rPr>
              <w:t>Source grant information and how to apply for grants that can assist them in getting a gallery show</w:t>
            </w:r>
          </w:p>
        </w:tc>
      </w:tr>
      <w:tr w:rsidR="007F0C57">
        <w:tc>
          <w:tcPr>
            <w:tcW w:w="675" w:type="dxa"/>
          </w:tcPr>
          <w:p w:rsidR="007F0C57" w:rsidRDefault="007F0C57">
            <w:pPr>
              <w:rPr>
                <w:rFonts w:ascii="Arial" w:hAnsi="Arial"/>
              </w:rPr>
            </w:pPr>
          </w:p>
        </w:tc>
        <w:tc>
          <w:tcPr>
            <w:tcW w:w="567" w:type="dxa"/>
          </w:tcPr>
          <w:p w:rsidR="007F0C57" w:rsidRDefault="007F0C57">
            <w:pPr>
              <w:rPr>
                <w:rFonts w:ascii="Arial" w:hAnsi="Arial"/>
              </w:rPr>
            </w:pPr>
            <w:r>
              <w:rPr>
                <w:rFonts w:ascii="Arial" w:hAnsi="Arial"/>
              </w:rPr>
              <w:t>3.</w:t>
            </w:r>
          </w:p>
        </w:tc>
        <w:tc>
          <w:tcPr>
            <w:tcW w:w="7614" w:type="dxa"/>
          </w:tcPr>
          <w:p w:rsidR="007F0C57" w:rsidRPr="004F0B4D" w:rsidRDefault="007F0C57">
            <w:pPr>
              <w:rPr>
                <w:rFonts w:ascii="Arial" w:hAnsi="Arial"/>
                <w:b/>
              </w:rPr>
            </w:pPr>
            <w:r>
              <w:rPr>
                <w:rFonts w:ascii="Arial" w:hAnsi="Arial"/>
                <w:b/>
              </w:rPr>
              <w:t>Produce a fine art limited edition print</w:t>
            </w:r>
          </w:p>
        </w:tc>
      </w:tr>
      <w:tr w:rsidR="007F0C57">
        <w:tc>
          <w:tcPr>
            <w:tcW w:w="675" w:type="dxa"/>
          </w:tcPr>
          <w:p w:rsidR="007F0C57" w:rsidRDefault="007F0C57">
            <w:pPr>
              <w:rPr>
                <w:rFonts w:ascii="Arial" w:hAnsi="Arial"/>
              </w:rPr>
            </w:pPr>
          </w:p>
        </w:tc>
        <w:tc>
          <w:tcPr>
            <w:tcW w:w="567" w:type="dxa"/>
          </w:tcPr>
          <w:p w:rsidR="007F0C57" w:rsidRDefault="007F0C57">
            <w:pPr>
              <w:rPr>
                <w:rFonts w:ascii="Arial" w:hAnsi="Arial"/>
              </w:rPr>
            </w:pPr>
          </w:p>
        </w:tc>
        <w:tc>
          <w:tcPr>
            <w:tcW w:w="7614" w:type="dxa"/>
          </w:tcPr>
          <w:p w:rsidR="007F0C57" w:rsidRDefault="007F0C57">
            <w:pPr>
              <w:rPr>
                <w:rFonts w:ascii="Arial" w:hAnsi="Arial"/>
              </w:rPr>
            </w:pPr>
            <w:r>
              <w:rPr>
                <w:rFonts w:ascii="Arial" w:hAnsi="Arial"/>
                <w:u w:val="single"/>
              </w:rPr>
              <w:t>Potential Elements of the Performance</w:t>
            </w:r>
            <w:r>
              <w:rPr>
                <w:rFonts w:ascii="Arial" w:hAnsi="Arial"/>
              </w:rPr>
              <w:t>:</w:t>
            </w:r>
          </w:p>
          <w:p w:rsidR="007F0C57" w:rsidRDefault="007F0C57" w:rsidP="007F0C57">
            <w:pPr>
              <w:numPr>
                <w:ilvl w:val="0"/>
                <w:numId w:val="17"/>
              </w:numPr>
              <w:rPr>
                <w:rFonts w:ascii="Arial" w:hAnsi="Arial"/>
              </w:rPr>
            </w:pPr>
            <w:r>
              <w:rPr>
                <w:rFonts w:ascii="Arial" w:hAnsi="Arial"/>
              </w:rPr>
              <w:t>Working with models and making them comfortable in a figure study session</w:t>
            </w:r>
          </w:p>
          <w:p w:rsidR="007F0C57" w:rsidRDefault="007F0C57" w:rsidP="007F0C57">
            <w:pPr>
              <w:numPr>
                <w:ilvl w:val="0"/>
                <w:numId w:val="17"/>
              </w:numPr>
              <w:rPr>
                <w:rFonts w:ascii="Arial" w:hAnsi="Arial"/>
              </w:rPr>
            </w:pPr>
            <w:r>
              <w:rPr>
                <w:rFonts w:ascii="Arial" w:hAnsi="Arial"/>
              </w:rPr>
              <w:t>Secure a model release and why they are necessary</w:t>
            </w:r>
          </w:p>
          <w:p w:rsidR="007F0C57" w:rsidRDefault="007F0C57" w:rsidP="007F0C57">
            <w:pPr>
              <w:numPr>
                <w:ilvl w:val="0"/>
                <w:numId w:val="17"/>
              </w:numPr>
              <w:rPr>
                <w:rFonts w:ascii="Arial" w:hAnsi="Arial"/>
              </w:rPr>
            </w:pPr>
            <w:r>
              <w:rPr>
                <w:rFonts w:ascii="Arial" w:hAnsi="Arial"/>
              </w:rPr>
              <w:t>Produce an acceptable fine art print of saleable quality</w:t>
            </w:r>
          </w:p>
        </w:tc>
      </w:tr>
      <w:tr w:rsidR="007F0C57">
        <w:tc>
          <w:tcPr>
            <w:tcW w:w="675" w:type="dxa"/>
          </w:tcPr>
          <w:p w:rsidR="007F0C57" w:rsidRDefault="007F0C57">
            <w:pPr>
              <w:rPr>
                <w:rFonts w:ascii="Arial" w:hAnsi="Arial"/>
              </w:rPr>
            </w:pPr>
          </w:p>
        </w:tc>
        <w:tc>
          <w:tcPr>
            <w:tcW w:w="567" w:type="dxa"/>
          </w:tcPr>
          <w:p w:rsidR="007F0C57" w:rsidRDefault="007F0C57">
            <w:pPr>
              <w:rPr>
                <w:rFonts w:ascii="Arial" w:hAnsi="Arial"/>
              </w:rPr>
            </w:pPr>
            <w:r>
              <w:rPr>
                <w:rFonts w:ascii="Arial" w:hAnsi="Arial"/>
              </w:rPr>
              <w:t>4.</w:t>
            </w:r>
          </w:p>
        </w:tc>
        <w:tc>
          <w:tcPr>
            <w:tcW w:w="7614" w:type="dxa"/>
          </w:tcPr>
          <w:p w:rsidR="007F0C57" w:rsidRPr="00BE2122" w:rsidRDefault="007F0C57">
            <w:pPr>
              <w:rPr>
                <w:rFonts w:ascii="Arial" w:hAnsi="Arial"/>
                <w:b/>
              </w:rPr>
            </w:pPr>
            <w:r>
              <w:rPr>
                <w:rFonts w:ascii="Arial" w:hAnsi="Arial"/>
                <w:b/>
              </w:rPr>
              <w:t>Work within difficult on location lighting situations and still produce saleable images</w:t>
            </w:r>
          </w:p>
        </w:tc>
      </w:tr>
      <w:tr w:rsidR="007F0C57">
        <w:tc>
          <w:tcPr>
            <w:tcW w:w="675" w:type="dxa"/>
          </w:tcPr>
          <w:p w:rsidR="007F0C57" w:rsidRDefault="007F0C57">
            <w:pPr>
              <w:rPr>
                <w:rFonts w:ascii="Arial" w:hAnsi="Arial"/>
              </w:rPr>
            </w:pPr>
          </w:p>
        </w:tc>
        <w:tc>
          <w:tcPr>
            <w:tcW w:w="567" w:type="dxa"/>
          </w:tcPr>
          <w:p w:rsidR="007F0C57" w:rsidRDefault="007F0C57">
            <w:pPr>
              <w:rPr>
                <w:rFonts w:ascii="Arial" w:hAnsi="Arial"/>
              </w:rPr>
            </w:pPr>
          </w:p>
        </w:tc>
        <w:tc>
          <w:tcPr>
            <w:tcW w:w="7614" w:type="dxa"/>
          </w:tcPr>
          <w:p w:rsidR="007F0C57" w:rsidRDefault="007F0C57">
            <w:pPr>
              <w:rPr>
                <w:rFonts w:ascii="Arial" w:hAnsi="Arial"/>
              </w:rPr>
            </w:pPr>
            <w:r>
              <w:rPr>
                <w:rFonts w:ascii="Arial" w:hAnsi="Arial"/>
                <w:u w:val="single"/>
              </w:rPr>
              <w:t>Potential Elements of the Performance</w:t>
            </w:r>
            <w:r>
              <w:rPr>
                <w:rFonts w:ascii="Arial" w:hAnsi="Arial"/>
              </w:rPr>
              <w:t>:</w:t>
            </w:r>
          </w:p>
          <w:p w:rsidR="007F0C57" w:rsidRDefault="007F0C57" w:rsidP="007F0C57">
            <w:pPr>
              <w:numPr>
                <w:ilvl w:val="0"/>
                <w:numId w:val="18"/>
              </w:numPr>
              <w:rPr>
                <w:rFonts w:ascii="Arial" w:hAnsi="Arial"/>
              </w:rPr>
            </w:pPr>
            <w:r>
              <w:rPr>
                <w:rFonts w:ascii="Arial" w:hAnsi="Arial"/>
              </w:rPr>
              <w:t>Be able to handle last minute schedule changes</w:t>
            </w:r>
          </w:p>
          <w:p w:rsidR="007F0C57" w:rsidRDefault="007F0C57" w:rsidP="007F0C57">
            <w:pPr>
              <w:numPr>
                <w:ilvl w:val="0"/>
                <w:numId w:val="18"/>
              </w:numPr>
              <w:rPr>
                <w:rFonts w:ascii="Arial" w:hAnsi="Arial"/>
              </w:rPr>
            </w:pPr>
            <w:r>
              <w:rPr>
                <w:rFonts w:ascii="Arial" w:hAnsi="Arial"/>
              </w:rPr>
              <w:t xml:space="preserve">Understand health and safety issues as they pertain to </w:t>
            </w:r>
            <w:r>
              <w:rPr>
                <w:rFonts w:ascii="Arial" w:hAnsi="Arial"/>
              </w:rPr>
              <w:lastRenderedPageBreak/>
              <w:t>industrial situations</w:t>
            </w:r>
          </w:p>
          <w:p w:rsidR="007F0C57" w:rsidRDefault="007F0C57" w:rsidP="007F0C57">
            <w:pPr>
              <w:numPr>
                <w:ilvl w:val="0"/>
                <w:numId w:val="18"/>
              </w:numPr>
              <w:rPr>
                <w:rFonts w:ascii="Arial" w:hAnsi="Arial"/>
              </w:rPr>
            </w:pPr>
            <w:r>
              <w:rPr>
                <w:rFonts w:ascii="Arial" w:hAnsi="Arial"/>
              </w:rPr>
              <w:t>Colour balance images on location in order to save post production time</w:t>
            </w:r>
          </w:p>
        </w:tc>
      </w:tr>
      <w:tr w:rsidR="007F0C57">
        <w:tc>
          <w:tcPr>
            <w:tcW w:w="675" w:type="dxa"/>
          </w:tcPr>
          <w:p w:rsidR="007F0C57" w:rsidRDefault="007F0C57">
            <w:pPr>
              <w:rPr>
                <w:rFonts w:ascii="Arial" w:hAnsi="Arial"/>
              </w:rPr>
            </w:pPr>
          </w:p>
        </w:tc>
        <w:tc>
          <w:tcPr>
            <w:tcW w:w="567" w:type="dxa"/>
          </w:tcPr>
          <w:p w:rsidR="007F0C57" w:rsidRDefault="007F0C57">
            <w:pPr>
              <w:rPr>
                <w:rFonts w:ascii="Arial" w:hAnsi="Arial"/>
              </w:rPr>
            </w:pPr>
            <w:r>
              <w:rPr>
                <w:rFonts w:ascii="Arial" w:hAnsi="Arial"/>
              </w:rPr>
              <w:t>5.</w:t>
            </w:r>
          </w:p>
        </w:tc>
        <w:tc>
          <w:tcPr>
            <w:tcW w:w="7614" w:type="dxa"/>
          </w:tcPr>
          <w:p w:rsidR="007F0C57" w:rsidRPr="00A430EE" w:rsidRDefault="007F0C57" w:rsidP="007F0C57">
            <w:pPr>
              <w:rPr>
                <w:rFonts w:ascii="Arial" w:hAnsi="Arial"/>
                <w:b/>
              </w:rPr>
            </w:pPr>
            <w:r>
              <w:rPr>
                <w:rFonts w:ascii="Arial" w:hAnsi="Arial"/>
                <w:b/>
              </w:rPr>
              <w:t>Work with art directors and follow strict directions to produce a client image</w:t>
            </w:r>
          </w:p>
        </w:tc>
      </w:tr>
      <w:tr w:rsidR="007F0C57">
        <w:tc>
          <w:tcPr>
            <w:tcW w:w="675" w:type="dxa"/>
          </w:tcPr>
          <w:p w:rsidR="007F0C57" w:rsidRDefault="007F0C57">
            <w:pPr>
              <w:rPr>
                <w:rFonts w:ascii="Arial" w:hAnsi="Arial"/>
              </w:rPr>
            </w:pPr>
          </w:p>
        </w:tc>
        <w:tc>
          <w:tcPr>
            <w:tcW w:w="567" w:type="dxa"/>
          </w:tcPr>
          <w:p w:rsidR="007F0C57" w:rsidRDefault="007F0C57">
            <w:pPr>
              <w:rPr>
                <w:rFonts w:ascii="Arial" w:hAnsi="Arial"/>
              </w:rPr>
            </w:pPr>
          </w:p>
        </w:tc>
        <w:tc>
          <w:tcPr>
            <w:tcW w:w="7614" w:type="dxa"/>
          </w:tcPr>
          <w:p w:rsidR="007F0C57" w:rsidRDefault="007F0C57">
            <w:pPr>
              <w:rPr>
                <w:rFonts w:ascii="Arial" w:hAnsi="Arial"/>
              </w:rPr>
            </w:pPr>
            <w:r>
              <w:rPr>
                <w:rFonts w:ascii="Arial" w:hAnsi="Arial"/>
                <w:u w:val="single"/>
              </w:rPr>
              <w:t>Potential Elements of the Performance</w:t>
            </w:r>
            <w:r>
              <w:rPr>
                <w:rFonts w:ascii="Arial" w:hAnsi="Arial"/>
              </w:rPr>
              <w:t>:</w:t>
            </w:r>
          </w:p>
          <w:p w:rsidR="007F0C57" w:rsidRDefault="007F0C57" w:rsidP="007F0C57">
            <w:pPr>
              <w:numPr>
                <w:ilvl w:val="0"/>
                <w:numId w:val="19"/>
              </w:numPr>
              <w:rPr>
                <w:rFonts w:ascii="Arial" w:hAnsi="Arial"/>
              </w:rPr>
            </w:pPr>
            <w:r>
              <w:rPr>
                <w:rFonts w:ascii="Arial" w:hAnsi="Arial"/>
              </w:rPr>
              <w:t>Through exceptional interpersonal skills get the subject to emote for the camera</w:t>
            </w:r>
          </w:p>
          <w:p w:rsidR="007F0C57" w:rsidRDefault="007F0C57" w:rsidP="007F0C57">
            <w:pPr>
              <w:numPr>
                <w:ilvl w:val="0"/>
                <w:numId w:val="19"/>
              </w:numPr>
              <w:rPr>
                <w:rFonts w:ascii="Arial" w:hAnsi="Arial"/>
              </w:rPr>
            </w:pPr>
            <w:r>
              <w:rPr>
                <w:rFonts w:ascii="Arial" w:hAnsi="Arial"/>
              </w:rPr>
              <w:t>Deliver the images in an acceptable format for the clients uses</w:t>
            </w:r>
          </w:p>
          <w:p w:rsidR="007F0C57" w:rsidRDefault="007F0C57" w:rsidP="007F0C57">
            <w:pPr>
              <w:numPr>
                <w:ilvl w:val="0"/>
                <w:numId w:val="19"/>
              </w:numPr>
              <w:rPr>
                <w:rFonts w:ascii="Arial" w:hAnsi="Arial"/>
              </w:rPr>
            </w:pPr>
            <w:r>
              <w:rPr>
                <w:rFonts w:ascii="Arial" w:hAnsi="Arial"/>
              </w:rPr>
              <w:t>Use on location lighting combine with portable lighting to produce an image for the client</w:t>
            </w:r>
          </w:p>
        </w:tc>
      </w:tr>
      <w:tr w:rsidR="007F0C57">
        <w:tc>
          <w:tcPr>
            <w:tcW w:w="675" w:type="dxa"/>
          </w:tcPr>
          <w:p w:rsidR="007F0C57" w:rsidRDefault="007F0C57">
            <w:pPr>
              <w:rPr>
                <w:rFonts w:ascii="Arial" w:hAnsi="Arial"/>
              </w:rPr>
            </w:pPr>
          </w:p>
        </w:tc>
        <w:tc>
          <w:tcPr>
            <w:tcW w:w="567" w:type="dxa"/>
          </w:tcPr>
          <w:p w:rsidR="007F0C57" w:rsidRDefault="007F0C57">
            <w:pPr>
              <w:rPr>
                <w:rFonts w:ascii="Arial" w:hAnsi="Arial"/>
              </w:rPr>
            </w:pPr>
            <w:r>
              <w:rPr>
                <w:rFonts w:ascii="Arial" w:hAnsi="Arial"/>
              </w:rPr>
              <w:t>6.</w:t>
            </w:r>
          </w:p>
        </w:tc>
        <w:tc>
          <w:tcPr>
            <w:tcW w:w="7614" w:type="dxa"/>
          </w:tcPr>
          <w:p w:rsidR="007F0C57" w:rsidRPr="00A430EE" w:rsidRDefault="007F0C57">
            <w:pPr>
              <w:rPr>
                <w:rFonts w:ascii="Arial" w:hAnsi="Arial"/>
                <w:b/>
              </w:rPr>
            </w:pPr>
            <w:r>
              <w:rPr>
                <w:rFonts w:ascii="Arial" w:hAnsi="Arial"/>
                <w:b/>
              </w:rPr>
              <w:t>Understand the complex relationships that make up a wedding and achieve great images amidst them</w:t>
            </w:r>
          </w:p>
        </w:tc>
      </w:tr>
      <w:tr w:rsidR="007F0C57">
        <w:tc>
          <w:tcPr>
            <w:tcW w:w="675" w:type="dxa"/>
          </w:tcPr>
          <w:p w:rsidR="007F0C57" w:rsidRDefault="007F0C57">
            <w:pPr>
              <w:rPr>
                <w:rFonts w:ascii="Arial" w:hAnsi="Arial"/>
              </w:rPr>
            </w:pPr>
          </w:p>
        </w:tc>
        <w:tc>
          <w:tcPr>
            <w:tcW w:w="567" w:type="dxa"/>
          </w:tcPr>
          <w:p w:rsidR="007F0C57" w:rsidRDefault="007F0C57">
            <w:pPr>
              <w:rPr>
                <w:rFonts w:ascii="Arial" w:hAnsi="Arial"/>
              </w:rPr>
            </w:pPr>
          </w:p>
        </w:tc>
        <w:tc>
          <w:tcPr>
            <w:tcW w:w="7614" w:type="dxa"/>
          </w:tcPr>
          <w:p w:rsidR="007F0C57" w:rsidRDefault="007F0C57">
            <w:pPr>
              <w:rPr>
                <w:rFonts w:ascii="Arial" w:hAnsi="Arial"/>
              </w:rPr>
            </w:pPr>
            <w:r w:rsidRPr="00613807">
              <w:rPr>
                <w:rFonts w:ascii="Arial" w:hAnsi="Arial"/>
                <w:u w:val="single"/>
              </w:rPr>
              <w:t>Potential Elements of the Performance</w:t>
            </w:r>
            <w:r>
              <w:rPr>
                <w:rFonts w:ascii="Arial" w:hAnsi="Arial"/>
              </w:rPr>
              <w:t>:</w:t>
            </w:r>
          </w:p>
          <w:p w:rsidR="007F0C57" w:rsidRDefault="007F0C57" w:rsidP="007F0C57">
            <w:pPr>
              <w:numPr>
                <w:ilvl w:val="0"/>
                <w:numId w:val="20"/>
              </w:numPr>
              <w:rPr>
                <w:rFonts w:ascii="Arial" w:hAnsi="Arial"/>
              </w:rPr>
            </w:pPr>
            <w:r>
              <w:rPr>
                <w:rFonts w:ascii="Arial" w:hAnsi="Arial"/>
              </w:rPr>
              <w:t>How over come difficult lighting situations</w:t>
            </w:r>
          </w:p>
          <w:p w:rsidR="007F0C57" w:rsidRDefault="007F0C57" w:rsidP="007F0C57">
            <w:pPr>
              <w:numPr>
                <w:ilvl w:val="0"/>
                <w:numId w:val="20"/>
              </w:numPr>
              <w:rPr>
                <w:rFonts w:ascii="Arial" w:hAnsi="Arial"/>
              </w:rPr>
            </w:pPr>
            <w:r>
              <w:rPr>
                <w:rFonts w:ascii="Arial" w:hAnsi="Arial"/>
              </w:rPr>
              <w:t>Produce excellent quality images under strict time constraints</w:t>
            </w:r>
          </w:p>
          <w:p w:rsidR="007F0C57" w:rsidRDefault="007F0C57" w:rsidP="007F0C57">
            <w:pPr>
              <w:numPr>
                <w:ilvl w:val="0"/>
                <w:numId w:val="20"/>
              </w:numPr>
              <w:rPr>
                <w:rFonts w:ascii="Arial" w:hAnsi="Arial"/>
              </w:rPr>
            </w:pPr>
            <w:r>
              <w:rPr>
                <w:rFonts w:ascii="Arial" w:hAnsi="Arial"/>
              </w:rPr>
              <w:t>Maintain a working relationship with a couple to invest in them as future clients</w:t>
            </w:r>
          </w:p>
          <w:p w:rsidR="007F0C57" w:rsidRDefault="007F0C57" w:rsidP="007F0C57">
            <w:pPr>
              <w:numPr>
                <w:ilvl w:val="0"/>
                <w:numId w:val="20"/>
              </w:numPr>
              <w:rPr>
                <w:rFonts w:ascii="Arial" w:hAnsi="Arial"/>
              </w:rPr>
            </w:pPr>
            <w:r>
              <w:rPr>
                <w:rFonts w:ascii="Arial" w:hAnsi="Arial"/>
              </w:rPr>
              <w:t>Proper posing techniques that are both flattering and comfortable</w:t>
            </w:r>
          </w:p>
          <w:p w:rsidR="007F0C57" w:rsidRDefault="007F0C57" w:rsidP="007F0C57">
            <w:pPr>
              <w:numPr>
                <w:ilvl w:val="0"/>
                <w:numId w:val="20"/>
              </w:numPr>
              <w:rPr>
                <w:rFonts w:ascii="Arial" w:hAnsi="Arial"/>
              </w:rPr>
            </w:pPr>
            <w:r>
              <w:rPr>
                <w:rFonts w:ascii="Arial" w:hAnsi="Arial"/>
              </w:rPr>
              <w:t>Learn modern techniques that with keep their work fresh and different</w:t>
            </w:r>
          </w:p>
          <w:p w:rsidR="007F0C57" w:rsidRDefault="007F0C57" w:rsidP="007F0C57">
            <w:pPr>
              <w:numPr>
                <w:ilvl w:val="0"/>
                <w:numId w:val="20"/>
              </w:numPr>
              <w:rPr>
                <w:rFonts w:ascii="Arial" w:hAnsi="Arial"/>
              </w:rPr>
            </w:pPr>
            <w:r>
              <w:rPr>
                <w:rFonts w:ascii="Arial" w:hAnsi="Arial"/>
              </w:rPr>
              <w:t>Presenting finished work to the couple that is both archival and beautiful</w:t>
            </w:r>
          </w:p>
        </w:tc>
      </w:tr>
      <w:tr w:rsidR="007F0C57">
        <w:tc>
          <w:tcPr>
            <w:tcW w:w="675" w:type="dxa"/>
          </w:tcPr>
          <w:p w:rsidR="007F0C57" w:rsidRDefault="007F0C57">
            <w:pPr>
              <w:rPr>
                <w:rFonts w:ascii="Arial" w:hAnsi="Arial"/>
              </w:rPr>
            </w:pPr>
          </w:p>
        </w:tc>
        <w:tc>
          <w:tcPr>
            <w:tcW w:w="567" w:type="dxa"/>
          </w:tcPr>
          <w:p w:rsidR="007F0C57" w:rsidRDefault="007F0C57">
            <w:pPr>
              <w:rPr>
                <w:rFonts w:ascii="Arial" w:hAnsi="Arial"/>
              </w:rPr>
            </w:pPr>
            <w:r>
              <w:rPr>
                <w:rFonts w:ascii="Arial" w:hAnsi="Arial"/>
              </w:rPr>
              <w:t>7.</w:t>
            </w:r>
          </w:p>
        </w:tc>
        <w:tc>
          <w:tcPr>
            <w:tcW w:w="7614" w:type="dxa"/>
          </w:tcPr>
          <w:p w:rsidR="007F0C57" w:rsidRPr="00F937B7" w:rsidRDefault="007F0C57">
            <w:pPr>
              <w:rPr>
                <w:rFonts w:ascii="Arial" w:hAnsi="Arial"/>
                <w:b/>
              </w:rPr>
            </w:pPr>
            <w:r>
              <w:rPr>
                <w:rFonts w:ascii="Arial" w:hAnsi="Arial"/>
                <w:b/>
              </w:rPr>
              <w:t>Understand copyright as it pertains to photography</w:t>
            </w:r>
          </w:p>
        </w:tc>
      </w:tr>
      <w:tr w:rsidR="007F0C57">
        <w:tc>
          <w:tcPr>
            <w:tcW w:w="675" w:type="dxa"/>
          </w:tcPr>
          <w:p w:rsidR="007F0C57" w:rsidRDefault="007F0C57">
            <w:pPr>
              <w:rPr>
                <w:rFonts w:ascii="Arial" w:hAnsi="Arial"/>
              </w:rPr>
            </w:pPr>
          </w:p>
        </w:tc>
        <w:tc>
          <w:tcPr>
            <w:tcW w:w="567" w:type="dxa"/>
          </w:tcPr>
          <w:p w:rsidR="007F0C57" w:rsidRDefault="007F0C57">
            <w:pPr>
              <w:rPr>
                <w:rFonts w:ascii="Arial" w:hAnsi="Arial"/>
              </w:rPr>
            </w:pPr>
          </w:p>
        </w:tc>
        <w:tc>
          <w:tcPr>
            <w:tcW w:w="7614" w:type="dxa"/>
          </w:tcPr>
          <w:p w:rsidR="007F0C57" w:rsidRDefault="007F0C57" w:rsidP="007F0C57">
            <w:pPr>
              <w:rPr>
                <w:rFonts w:ascii="Arial" w:hAnsi="Arial"/>
              </w:rPr>
            </w:pPr>
            <w:r w:rsidRPr="00613807">
              <w:rPr>
                <w:rFonts w:ascii="Arial" w:hAnsi="Arial"/>
                <w:u w:val="single"/>
              </w:rPr>
              <w:t>Potential Elements of the Performance</w:t>
            </w:r>
            <w:r>
              <w:rPr>
                <w:rFonts w:ascii="Arial" w:hAnsi="Arial"/>
              </w:rPr>
              <w:t>:</w:t>
            </w:r>
          </w:p>
          <w:p w:rsidR="007F0C57" w:rsidRPr="00F937B7" w:rsidRDefault="007F0C57" w:rsidP="007F0C57">
            <w:pPr>
              <w:numPr>
                <w:ilvl w:val="0"/>
                <w:numId w:val="21"/>
              </w:numPr>
              <w:rPr>
                <w:rFonts w:ascii="Arial" w:hAnsi="Arial"/>
                <w:b/>
              </w:rPr>
            </w:pPr>
            <w:r>
              <w:rPr>
                <w:rFonts w:ascii="Arial" w:hAnsi="Arial"/>
              </w:rPr>
              <w:t>How to protect their copyright</w:t>
            </w:r>
          </w:p>
          <w:p w:rsidR="007F0C57" w:rsidRPr="00F937B7" w:rsidRDefault="007F0C57" w:rsidP="007F0C57">
            <w:pPr>
              <w:numPr>
                <w:ilvl w:val="0"/>
                <w:numId w:val="21"/>
              </w:numPr>
              <w:rPr>
                <w:rFonts w:ascii="Arial" w:hAnsi="Arial"/>
                <w:b/>
              </w:rPr>
            </w:pPr>
            <w:r>
              <w:rPr>
                <w:rFonts w:ascii="Arial" w:hAnsi="Arial"/>
              </w:rPr>
              <w:t>What needs to be included in their contract to protect that copyright</w:t>
            </w:r>
          </w:p>
          <w:p w:rsidR="007F0C57" w:rsidRPr="00F937B7" w:rsidRDefault="007F0C57" w:rsidP="007F0C57">
            <w:pPr>
              <w:numPr>
                <w:ilvl w:val="0"/>
                <w:numId w:val="21"/>
              </w:numPr>
              <w:rPr>
                <w:rFonts w:ascii="Arial" w:hAnsi="Arial"/>
                <w:b/>
              </w:rPr>
            </w:pPr>
            <w:r>
              <w:rPr>
                <w:rFonts w:ascii="Arial" w:hAnsi="Arial"/>
              </w:rPr>
              <w:t>How copyright can be improved for all photographers in the future</w:t>
            </w:r>
          </w:p>
        </w:tc>
      </w:tr>
      <w:tr w:rsidR="007F0C57">
        <w:tc>
          <w:tcPr>
            <w:tcW w:w="675" w:type="dxa"/>
          </w:tcPr>
          <w:p w:rsidR="007F0C57" w:rsidRDefault="007F0C57">
            <w:pPr>
              <w:rPr>
                <w:rFonts w:ascii="Arial" w:hAnsi="Arial"/>
              </w:rPr>
            </w:pPr>
          </w:p>
        </w:tc>
        <w:tc>
          <w:tcPr>
            <w:tcW w:w="567" w:type="dxa"/>
          </w:tcPr>
          <w:p w:rsidR="007F0C57" w:rsidRDefault="007F0C57">
            <w:pPr>
              <w:rPr>
                <w:rFonts w:ascii="Arial" w:hAnsi="Arial"/>
              </w:rPr>
            </w:pPr>
            <w:r>
              <w:rPr>
                <w:rFonts w:ascii="Arial" w:hAnsi="Arial"/>
              </w:rPr>
              <w:t>8.</w:t>
            </w:r>
          </w:p>
        </w:tc>
        <w:tc>
          <w:tcPr>
            <w:tcW w:w="7614" w:type="dxa"/>
          </w:tcPr>
          <w:p w:rsidR="007F0C57" w:rsidRPr="001F5EDB" w:rsidRDefault="007F0C57" w:rsidP="007F0C57">
            <w:pPr>
              <w:rPr>
                <w:rFonts w:ascii="Arial" w:hAnsi="Arial"/>
                <w:b/>
              </w:rPr>
            </w:pPr>
            <w:r>
              <w:rPr>
                <w:rFonts w:ascii="Arial" w:hAnsi="Arial"/>
                <w:b/>
              </w:rPr>
              <w:t>Solve problems as they may occur on the set with minimal stress</w:t>
            </w:r>
          </w:p>
        </w:tc>
      </w:tr>
      <w:tr w:rsidR="007F0C57">
        <w:tc>
          <w:tcPr>
            <w:tcW w:w="675" w:type="dxa"/>
          </w:tcPr>
          <w:p w:rsidR="007F0C57" w:rsidRDefault="007F0C57">
            <w:pPr>
              <w:rPr>
                <w:rFonts w:ascii="Arial" w:hAnsi="Arial"/>
              </w:rPr>
            </w:pPr>
          </w:p>
        </w:tc>
        <w:tc>
          <w:tcPr>
            <w:tcW w:w="567" w:type="dxa"/>
          </w:tcPr>
          <w:p w:rsidR="007F0C57" w:rsidRDefault="007F0C57">
            <w:pPr>
              <w:rPr>
                <w:rFonts w:ascii="Arial" w:hAnsi="Arial"/>
              </w:rPr>
            </w:pPr>
          </w:p>
        </w:tc>
        <w:tc>
          <w:tcPr>
            <w:tcW w:w="7614" w:type="dxa"/>
          </w:tcPr>
          <w:p w:rsidR="007F0C57" w:rsidRDefault="007F0C57" w:rsidP="007F0C57">
            <w:pPr>
              <w:rPr>
                <w:rFonts w:ascii="Arial" w:hAnsi="Arial"/>
              </w:rPr>
            </w:pPr>
            <w:r w:rsidRPr="00613807">
              <w:rPr>
                <w:rFonts w:ascii="Arial" w:hAnsi="Arial"/>
                <w:u w:val="single"/>
              </w:rPr>
              <w:t>Potential Elements of the Performance</w:t>
            </w:r>
            <w:r>
              <w:rPr>
                <w:rFonts w:ascii="Arial" w:hAnsi="Arial"/>
              </w:rPr>
              <w:t>:</w:t>
            </w:r>
          </w:p>
          <w:p w:rsidR="007F0C57" w:rsidRDefault="007F0C57" w:rsidP="007F0C57">
            <w:pPr>
              <w:numPr>
                <w:ilvl w:val="0"/>
                <w:numId w:val="22"/>
              </w:numPr>
              <w:rPr>
                <w:rFonts w:ascii="Arial" w:hAnsi="Arial"/>
              </w:rPr>
            </w:pPr>
            <w:r>
              <w:rPr>
                <w:rFonts w:ascii="Arial" w:hAnsi="Arial"/>
              </w:rPr>
              <w:t>How to deal with a cancel photo session</w:t>
            </w:r>
          </w:p>
          <w:p w:rsidR="007F0C57" w:rsidRDefault="007F0C57" w:rsidP="007F0C57">
            <w:pPr>
              <w:numPr>
                <w:ilvl w:val="0"/>
                <w:numId w:val="22"/>
              </w:numPr>
              <w:rPr>
                <w:rFonts w:ascii="Arial" w:hAnsi="Arial"/>
              </w:rPr>
            </w:pPr>
            <w:r>
              <w:rPr>
                <w:rFonts w:ascii="Arial" w:hAnsi="Arial"/>
              </w:rPr>
              <w:t>Responsibilities when a session is canceled or there is a "no show" on the set</w:t>
            </w:r>
          </w:p>
          <w:p w:rsidR="007F0C57" w:rsidRDefault="007F0C57" w:rsidP="007F0C57">
            <w:pPr>
              <w:numPr>
                <w:ilvl w:val="0"/>
                <w:numId w:val="22"/>
              </w:numPr>
              <w:rPr>
                <w:rFonts w:ascii="Arial" w:hAnsi="Arial"/>
              </w:rPr>
            </w:pPr>
            <w:r>
              <w:rPr>
                <w:rFonts w:ascii="Arial" w:hAnsi="Arial"/>
              </w:rPr>
              <w:t>Dealing with equipment failures and the importance of having back up equipment at the ready</w:t>
            </w:r>
          </w:p>
          <w:p w:rsidR="007F0C57" w:rsidRDefault="007F0C57" w:rsidP="007F0C57">
            <w:pPr>
              <w:numPr>
                <w:ilvl w:val="0"/>
                <w:numId w:val="22"/>
              </w:numPr>
              <w:rPr>
                <w:rFonts w:ascii="Arial" w:hAnsi="Arial"/>
              </w:rPr>
            </w:pPr>
            <w:r>
              <w:rPr>
                <w:rFonts w:ascii="Arial" w:hAnsi="Arial"/>
              </w:rPr>
              <w:t>Handling client complaints and problems</w:t>
            </w:r>
          </w:p>
          <w:p w:rsidR="007F0C57" w:rsidRDefault="007F0C57" w:rsidP="007F0C57">
            <w:pPr>
              <w:numPr>
                <w:ilvl w:val="0"/>
                <w:numId w:val="22"/>
              </w:numPr>
              <w:rPr>
                <w:rFonts w:ascii="Arial" w:hAnsi="Arial"/>
              </w:rPr>
            </w:pPr>
            <w:r>
              <w:rPr>
                <w:rFonts w:ascii="Arial" w:hAnsi="Arial"/>
              </w:rPr>
              <w:t>Learning to "think on their feet"</w:t>
            </w:r>
          </w:p>
          <w:p w:rsidR="007F0C57" w:rsidRDefault="007F0C57" w:rsidP="007F0C57">
            <w:pPr>
              <w:rPr>
                <w:rFonts w:ascii="Arial" w:hAnsi="Arial"/>
                <w:b/>
              </w:rPr>
            </w:pPr>
          </w:p>
        </w:tc>
      </w:tr>
      <w:tr w:rsidR="007F0C57">
        <w:tc>
          <w:tcPr>
            <w:tcW w:w="675" w:type="dxa"/>
          </w:tcPr>
          <w:p w:rsidR="007F0C57" w:rsidRDefault="007F0C57">
            <w:pPr>
              <w:rPr>
                <w:rFonts w:ascii="Arial" w:hAnsi="Arial"/>
              </w:rPr>
            </w:pPr>
          </w:p>
        </w:tc>
        <w:tc>
          <w:tcPr>
            <w:tcW w:w="567" w:type="dxa"/>
          </w:tcPr>
          <w:p w:rsidR="007F0C57" w:rsidRDefault="007F0C57">
            <w:pPr>
              <w:rPr>
                <w:rFonts w:ascii="Arial" w:hAnsi="Arial"/>
              </w:rPr>
            </w:pPr>
            <w:r>
              <w:rPr>
                <w:rFonts w:ascii="Arial" w:hAnsi="Arial"/>
              </w:rPr>
              <w:t>9.</w:t>
            </w:r>
          </w:p>
        </w:tc>
        <w:tc>
          <w:tcPr>
            <w:tcW w:w="7614" w:type="dxa"/>
          </w:tcPr>
          <w:p w:rsidR="007F0C57" w:rsidRPr="001F5EDB" w:rsidRDefault="007F0C57" w:rsidP="007F0C57">
            <w:pPr>
              <w:rPr>
                <w:rFonts w:ascii="Arial" w:hAnsi="Arial"/>
                <w:b/>
              </w:rPr>
            </w:pPr>
            <w:r>
              <w:rPr>
                <w:rFonts w:ascii="Arial" w:hAnsi="Arial"/>
                <w:b/>
              </w:rPr>
              <w:t>Work with assistants and a full production crew</w:t>
            </w:r>
          </w:p>
        </w:tc>
      </w:tr>
      <w:tr w:rsidR="007F0C57">
        <w:tc>
          <w:tcPr>
            <w:tcW w:w="675" w:type="dxa"/>
          </w:tcPr>
          <w:p w:rsidR="007F0C57" w:rsidRDefault="007F0C57">
            <w:pPr>
              <w:rPr>
                <w:rFonts w:ascii="Arial" w:hAnsi="Arial"/>
              </w:rPr>
            </w:pPr>
          </w:p>
        </w:tc>
        <w:tc>
          <w:tcPr>
            <w:tcW w:w="567" w:type="dxa"/>
          </w:tcPr>
          <w:p w:rsidR="007F0C57" w:rsidRDefault="007F0C57">
            <w:pPr>
              <w:rPr>
                <w:rFonts w:ascii="Arial" w:hAnsi="Arial"/>
              </w:rPr>
            </w:pPr>
          </w:p>
        </w:tc>
        <w:tc>
          <w:tcPr>
            <w:tcW w:w="7614" w:type="dxa"/>
          </w:tcPr>
          <w:p w:rsidR="007F0C57" w:rsidRDefault="007F0C57" w:rsidP="007F0C57">
            <w:pPr>
              <w:rPr>
                <w:rFonts w:ascii="Arial" w:hAnsi="Arial"/>
              </w:rPr>
            </w:pPr>
            <w:r w:rsidRPr="00613807">
              <w:rPr>
                <w:rFonts w:ascii="Arial" w:hAnsi="Arial"/>
                <w:u w:val="single"/>
              </w:rPr>
              <w:t>Potential Elements of the Performance</w:t>
            </w:r>
            <w:r>
              <w:rPr>
                <w:rFonts w:ascii="Arial" w:hAnsi="Arial"/>
              </w:rPr>
              <w:t>:</w:t>
            </w:r>
          </w:p>
          <w:p w:rsidR="007F0C57" w:rsidRPr="001F5EDB" w:rsidRDefault="007F0C57" w:rsidP="007F0C57">
            <w:pPr>
              <w:numPr>
                <w:ilvl w:val="0"/>
                <w:numId w:val="23"/>
              </w:numPr>
              <w:rPr>
                <w:rFonts w:ascii="Arial" w:hAnsi="Arial"/>
                <w:b/>
              </w:rPr>
            </w:pPr>
            <w:r>
              <w:rPr>
                <w:rFonts w:ascii="Arial" w:hAnsi="Arial"/>
              </w:rPr>
              <w:lastRenderedPageBreak/>
              <w:t>What to look for in an assistant</w:t>
            </w:r>
          </w:p>
          <w:p w:rsidR="007F0C57" w:rsidRPr="001F5EDB" w:rsidRDefault="007F0C57" w:rsidP="007F0C57">
            <w:pPr>
              <w:numPr>
                <w:ilvl w:val="0"/>
                <w:numId w:val="23"/>
              </w:numPr>
              <w:rPr>
                <w:rFonts w:ascii="Arial" w:hAnsi="Arial"/>
                <w:b/>
              </w:rPr>
            </w:pPr>
            <w:r>
              <w:rPr>
                <w:rFonts w:ascii="Arial" w:hAnsi="Arial"/>
              </w:rPr>
              <w:t>Hiring a production crew for make up styling, assistants, catering, etc.</w:t>
            </w:r>
          </w:p>
          <w:p w:rsidR="007F0C57" w:rsidRDefault="007F0C57" w:rsidP="007F0C57">
            <w:pPr>
              <w:numPr>
                <w:ilvl w:val="0"/>
                <w:numId w:val="23"/>
              </w:numPr>
              <w:rPr>
                <w:rFonts w:ascii="Arial" w:hAnsi="Arial"/>
                <w:b/>
              </w:rPr>
            </w:pPr>
            <w:r>
              <w:rPr>
                <w:rFonts w:ascii="Arial" w:hAnsi="Arial"/>
              </w:rPr>
              <w:t>Leadership skills in bringing the crew together to achieve the photographers vision</w:t>
            </w:r>
          </w:p>
        </w:tc>
      </w:tr>
      <w:tr w:rsidR="007F0C57">
        <w:tc>
          <w:tcPr>
            <w:tcW w:w="675" w:type="dxa"/>
          </w:tcPr>
          <w:p w:rsidR="007F0C57" w:rsidRDefault="007F0C57">
            <w:pPr>
              <w:rPr>
                <w:rFonts w:ascii="Arial" w:hAnsi="Arial"/>
              </w:rPr>
            </w:pPr>
          </w:p>
        </w:tc>
        <w:tc>
          <w:tcPr>
            <w:tcW w:w="567" w:type="dxa"/>
          </w:tcPr>
          <w:p w:rsidR="007F0C57" w:rsidRDefault="007F0C57">
            <w:pPr>
              <w:rPr>
                <w:rFonts w:ascii="Arial" w:hAnsi="Arial"/>
              </w:rPr>
            </w:pPr>
            <w:r>
              <w:rPr>
                <w:rFonts w:ascii="Arial" w:hAnsi="Arial"/>
              </w:rPr>
              <w:t>10.</w:t>
            </w:r>
          </w:p>
        </w:tc>
        <w:tc>
          <w:tcPr>
            <w:tcW w:w="7614" w:type="dxa"/>
          </w:tcPr>
          <w:p w:rsidR="007F0C57" w:rsidRPr="001F5EDB" w:rsidRDefault="007F0C57" w:rsidP="007F0C57">
            <w:pPr>
              <w:rPr>
                <w:rFonts w:ascii="Arial" w:hAnsi="Arial"/>
                <w:b/>
              </w:rPr>
            </w:pPr>
            <w:r>
              <w:rPr>
                <w:rFonts w:ascii="Arial" w:hAnsi="Arial"/>
                <w:b/>
              </w:rPr>
              <w:t>Establish a report with the customer and achieve exceptional customer service</w:t>
            </w:r>
          </w:p>
        </w:tc>
      </w:tr>
      <w:tr w:rsidR="007F0C57">
        <w:tc>
          <w:tcPr>
            <w:tcW w:w="675" w:type="dxa"/>
          </w:tcPr>
          <w:p w:rsidR="007F0C57" w:rsidRDefault="007F0C57">
            <w:pPr>
              <w:rPr>
                <w:rFonts w:ascii="Arial" w:hAnsi="Arial"/>
              </w:rPr>
            </w:pPr>
          </w:p>
        </w:tc>
        <w:tc>
          <w:tcPr>
            <w:tcW w:w="567" w:type="dxa"/>
          </w:tcPr>
          <w:p w:rsidR="007F0C57" w:rsidRDefault="007F0C57">
            <w:pPr>
              <w:rPr>
                <w:rFonts w:ascii="Arial" w:hAnsi="Arial"/>
              </w:rPr>
            </w:pPr>
          </w:p>
        </w:tc>
        <w:tc>
          <w:tcPr>
            <w:tcW w:w="7614" w:type="dxa"/>
          </w:tcPr>
          <w:p w:rsidR="007F0C57" w:rsidRDefault="007F0C57" w:rsidP="007F0C57">
            <w:pPr>
              <w:rPr>
                <w:rFonts w:ascii="Arial" w:hAnsi="Arial"/>
              </w:rPr>
            </w:pPr>
            <w:r w:rsidRPr="00613807">
              <w:rPr>
                <w:rFonts w:ascii="Arial" w:hAnsi="Arial"/>
                <w:u w:val="single"/>
              </w:rPr>
              <w:t>Potential Elements of the Performance</w:t>
            </w:r>
            <w:r>
              <w:rPr>
                <w:rFonts w:ascii="Arial" w:hAnsi="Arial"/>
              </w:rPr>
              <w:t>:</w:t>
            </w:r>
          </w:p>
          <w:p w:rsidR="007F0C57" w:rsidRDefault="007F0C57" w:rsidP="007F0C57">
            <w:pPr>
              <w:numPr>
                <w:ilvl w:val="0"/>
                <w:numId w:val="24"/>
              </w:numPr>
              <w:rPr>
                <w:rFonts w:ascii="Arial" w:hAnsi="Arial"/>
              </w:rPr>
            </w:pPr>
            <w:r>
              <w:rPr>
                <w:rFonts w:ascii="Arial" w:hAnsi="Arial"/>
              </w:rPr>
              <w:t>The importance of customer service</w:t>
            </w:r>
          </w:p>
          <w:p w:rsidR="007F0C57" w:rsidRDefault="007F0C57" w:rsidP="007F0C57">
            <w:pPr>
              <w:numPr>
                <w:ilvl w:val="0"/>
                <w:numId w:val="24"/>
              </w:numPr>
              <w:rPr>
                <w:rFonts w:ascii="Arial" w:hAnsi="Arial"/>
              </w:rPr>
            </w:pPr>
            <w:r>
              <w:rPr>
                <w:rFonts w:ascii="Arial" w:hAnsi="Arial"/>
              </w:rPr>
              <w:t>How to handle customer complaints</w:t>
            </w:r>
          </w:p>
          <w:p w:rsidR="007F0C57" w:rsidRDefault="007F0C57" w:rsidP="007F0C57">
            <w:pPr>
              <w:numPr>
                <w:ilvl w:val="0"/>
                <w:numId w:val="24"/>
              </w:numPr>
              <w:rPr>
                <w:rFonts w:ascii="Arial" w:hAnsi="Arial"/>
              </w:rPr>
            </w:pPr>
            <w:r>
              <w:rPr>
                <w:rFonts w:ascii="Arial" w:hAnsi="Arial"/>
              </w:rPr>
              <w:t>When to "fire" a customer</w:t>
            </w:r>
          </w:p>
          <w:p w:rsidR="007F0C57" w:rsidRPr="001F5EDB" w:rsidRDefault="007F0C57" w:rsidP="007F0C57">
            <w:pPr>
              <w:numPr>
                <w:ilvl w:val="0"/>
                <w:numId w:val="24"/>
              </w:numPr>
              <w:rPr>
                <w:rFonts w:ascii="Arial" w:hAnsi="Arial"/>
              </w:rPr>
            </w:pPr>
            <w:r>
              <w:rPr>
                <w:rFonts w:ascii="Arial" w:hAnsi="Arial"/>
              </w:rPr>
              <w:t>Understanding long term relationships with customers</w:t>
            </w:r>
          </w:p>
        </w:tc>
      </w:tr>
    </w:tbl>
    <w:p w:rsidR="007F0C57" w:rsidRDefault="007F0C57">
      <w:pPr>
        <w:rPr>
          <w:rFonts w:ascii="Arial" w:hAnsi="Arial"/>
        </w:rPr>
      </w:pPr>
    </w:p>
    <w:tbl>
      <w:tblPr>
        <w:tblW w:w="0" w:type="auto"/>
        <w:tblLayout w:type="fixed"/>
        <w:tblLook w:val="0000" w:firstRow="0" w:lastRow="0" w:firstColumn="0" w:lastColumn="0" w:noHBand="0" w:noVBand="0"/>
      </w:tblPr>
      <w:tblGrid>
        <w:gridCol w:w="675"/>
        <w:gridCol w:w="567"/>
        <w:gridCol w:w="7614"/>
      </w:tblGrid>
      <w:tr w:rsidR="007F0C57">
        <w:trPr>
          <w:cantSplit/>
        </w:trPr>
        <w:tc>
          <w:tcPr>
            <w:tcW w:w="675" w:type="dxa"/>
          </w:tcPr>
          <w:p w:rsidR="007F0C57" w:rsidRDefault="007F0C57">
            <w:pPr>
              <w:rPr>
                <w:rFonts w:ascii="Arial" w:hAnsi="Arial"/>
                <w:b/>
              </w:rPr>
            </w:pPr>
            <w:r>
              <w:rPr>
                <w:rFonts w:ascii="Arial" w:hAnsi="Arial"/>
                <w:b/>
              </w:rPr>
              <w:t>III.</w:t>
            </w:r>
          </w:p>
        </w:tc>
        <w:tc>
          <w:tcPr>
            <w:tcW w:w="8181" w:type="dxa"/>
            <w:gridSpan w:val="2"/>
          </w:tcPr>
          <w:p w:rsidR="007F0C57" w:rsidRDefault="007F0C57">
            <w:pPr>
              <w:rPr>
                <w:rFonts w:ascii="Arial" w:hAnsi="Arial"/>
                <w:b/>
              </w:rPr>
            </w:pPr>
            <w:r>
              <w:rPr>
                <w:rFonts w:ascii="Arial" w:hAnsi="Arial"/>
                <w:b/>
              </w:rPr>
              <w:t>TOPICS:</w:t>
            </w:r>
          </w:p>
          <w:p w:rsidR="007F0C57" w:rsidRDefault="007F0C57">
            <w:pPr>
              <w:rPr>
                <w:rFonts w:ascii="Arial" w:hAnsi="Arial"/>
              </w:rPr>
            </w:pPr>
          </w:p>
        </w:tc>
      </w:tr>
      <w:tr w:rsidR="007F0C57">
        <w:tc>
          <w:tcPr>
            <w:tcW w:w="675" w:type="dxa"/>
          </w:tcPr>
          <w:p w:rsidR="007F0C57" w:rsidRDefault="007F0C57">
            <w:pPr>
              <w:rPr>
                <w:rFonts w:ascii="Arial" w:hAnsi="Arial"/>
              </w:rPr>
            </w:pPr>
          </w:p>
        </w:tc>
        <w:tc>
          <w:tcPr>
            <w:tcW w:w="567" w:type="dxa"/>
          </w:tcPr>
          <w:p w:rsidR="007F0C57" w:rsidRDefault="007F0C57">
            <w:pPr>
              <w:rPr>
                <w:rFonts w:ascii="Arial" w:hAnsi="Arial"/>
              </w:rPr>
            </w:pPr>
            <w:r>
              <w:rPr>
                <w:rFonts w:ascii="Arial" w:hAnsi="Arial"/>
              </w:rPr>
              <w:t>1.</w:t>
            </w:r>
          </w:p>
        </w:tc>
        <w:tc>
          <w:tcPr>
            <w:tcW w:w="7614" w:type="dxa"/>
          </w:tcPr>
          <w:p w:rsidR="007F0C57" w:rsidRDefault="007F0C57">
            <w:pPr>
              <w:rPr>
                <w:rFonts w:ascii="Arial" w:hAnsi="Arial"/>
              </w:rPr>
            </w:pPr>
            <w:r>
              <w:rPr>
                <w:rFonts w:ascii="Arial" w:hAnsi="Arial"/>
              </w:rPr>
              <w:t>Submissions to art galleries</w:t>
            </w:r>
          </w:p>
        </w:tc>
      </w:tr>
      <w:tr w:rsidR="007F0C57">
        <w:tc>
          <w:tcPr>
            <w:tcW w:w="675" w:type="dxa"/>
          </w:tcPr>
          <w:p w:rsidR="007F0C57" w:rsidRDefault="007F0C57">
            <w:pPr>
              <w:rPr>
                <w:rFonts w:ascii="Arial" w:hAnsi="Arial"/>
              </w:rPr>
            </w:pPr>
          </w:p>
        </w:tc>
        <w:tc>
          <w:tcPr>
            <w:tcW w:w="567" w:type="dxa"/>
          </w:tcPr>
          <w:p w:rsidR="007F0C57" w:rsidRDefault="007F0C57">
            <w:pPr>
              <w:rPr>
                <w:rFonts w:ascii="Arial" w:hAnsi="Arial"/>
              </w:rPr>
            </w:pPr>
            <w:r>
              <w:rPr>
                <w:rFonts w:ascii="Arial" w:hAnsi="Arial"/>
              </w:rPr>
              <w:t>2.</w:t>
            </w:r>
          </w:p>
        </w:tc>
        <w:tc>
          <w:tcPr>
            <w:tcW w:w="7614" w:type="dxa"/>
          </w:tcPr>
          <w:p w:rsidR="007F0C57" w:rsidRDefault="007F0C57">
            <w:pPr>
              <w:rPr>
                <w:rFonts w:ascii="Arial" w:hAnsi="Arial"/>
              </w:rPr>
            </w:pPr>
            <w:r>
              <w:rPr>
                <w:rFonts w:ascii="Arial" w:hAnsi="Arial"/>
              </w:rPr>
              <w:t>Understanding and creating the fine art figure study</w:t>
            </w:r>
          </w:p>
        </w:tc>
      </w:tr>
      <w:tr w:rsidR="007F0C57">
        <w:tc>
          <w:tcPr>
            <w:tcW w:w="675" w:type="dxa"/>
          </w:tcPr>
          <w:p w:rsidR="007F0C57" w:rsidRDefault="007F0C57">
            <w:pPr>
              <w:rPr>
                <w:rFonts w:ascii="Arial" w:hAnsi="Arial"/>
              </w:rPr>
            </w:pPr>
          </w:p>
        </w:tc>
        <w:tc>
          <w:tcPr>
            <w:tcW w:w="567" w:type="dxa"/>
          </w:tcPr>
          <w:p w:rsidR="007F0C57" w:rsidRDefault="007F0C57">
            <w:pPr>
              <w:rPr>
                <w:rFonts w:ascii="Arial" w:hAnsi="Arial"/>
              </w:rPr>
            </w:pPr>
            <w:r>
              <w:rPr>
                <w:rFonts w:ascii="Arial" w:hAnsi="Arial"/>
              </w:rPr>
              <w:t>3.</w:t>
            </w:r>
          </w:p>
        </w:tc>
        <w:tc>
          <w:tcPr>
            <w:tcW w:w="7614" w:type="dxa"/>
          </w:tcPr>
          <w:p w:rsidR="007F0C57" w:rsidRDefault="007F0C57">
            <w:pPr>
              <w:rPr>
                <w:rFonts w:ascii="Arial" w:hAnsi="Arial"/>
              </w:rPr>
            </w:pPr>
            <w:r>
              <w:rPr>
                <w:rFonts w:ascii="Arial" w:hAnsi="Arial"/>
              </w:rPr>
              <w:t>Corporate Portraiture</w:t>
            </w:r>
          </w:p>
        </w:tc>
      </w:tr>
      <w:tr w:rsidR="007F0C57">
        <w:tc>
          <w:tcPr>
            <w:tcW w:w="675" w:type="dxa"/>
          </w:tcPr>
          <w:p w:rsidR="007F0C57" w:rsidRDefault="007F0C57">
            <w:pPr>
              <w:rPr>
                <w:rFonts w:ascii="Arial" w:hAnsi="Arial"/>
              </w:rPr>
            </w:pPr>
          </w:p>
        </w:tc>
        <w:tc>
          <w:tcPr>
            <w:tcW w:w="567" w:type="dxa"/>
          </w:tcPr>
          <w:p w:rsidR="007F0C57" w:rsidRDefault="007F0C57">
            <w:pPr>
              <w:rPr>
                <w:rFonts w:ascii="Arial" w:hAnsi="Arial"/>
              </w:rPr>
            </w:pPr>
            <w:r>
              <w:rPr>
                <w:rFonts w:ascii="Arial" w:hAnsi="Arial"/>
              </w:rPr>
              <w:t>4.</w:t>
            </w:r>
          </w:p>
        </w:tc>
        <w:tc>
          <w:tcPr>
            <w:tcW w:w="7614" w:type="dxa"/>
          </w:tcPr>
          <w:p w:rsidR="007F0C57" w:rsidRDefault="007F0C57">
            <w:pPr>
              <w:rPr>
                <w:rFonts w:ascii="Arial" w:hAnsi="Arial"/>
              </w:rPr>
            </w:pPr>
            <w:r>
              <w:rPr>
                <w:rFonts w:ascii="Arial" w:hAnsi="Arial"/>
              </w:rPr>
              <w:t>Editorial Photography</w:t>
            </w:r>
          </w:p>
        </w:tc>
      </w:tr>
      <w:tr w:rsidR="007F0C57">
        <w:tc>
          <w:tcPr>
            <w:tcW w:w="675" w:type="dxa"/>
          </w:tcPr>
          <w:p w:rsidR="007F0C57" w:rsidRDefault="007F0C57">
            <w:pPr>
              <w:rPr>
                <w:rFonts w:ascii="Arial" w:hAnsi="Arial"/>
              </w:rPr>
            </w:pPr>
          </w:p>
        </w:tc>
        <w:tc>
          <w:tcPr>
            <w:tcW w:w="567" w:type="dxa"/>
          </w:tcPr>
          <w:p w:rsidR="007F0C57" w:rsidRDefault="007F0C57">
            <w:pPr>
              <w:rPr>
                <w:rFonts w:ascii="Arial" w:hAnsi="Arial"/>
              </w:rPr>
            </w:pPr>
            <w:r>
              <w:rPr>
                <w:rFonts w:ascii="Arial" w:hAnsi="Arial"/>
              </w:rPr>
              <w:t>5.</w:t>
            </w:r>
          </w:p>
        </w:tc>
        <w:tc>
          <w:tcPr>
            <w:tcW w:w="7614" w:type="dxa"/>
          </w:tcPr>
          <w:p w:rsidR="007F0C57" w:rsidRDefault="007F0C57">
            <w:pPr>
              <w:rPr>
                <w:rFonts w:ascii="Arial" w:hAnsi="Arial"/>
              </w:rPr>
            </w:pPr>
            <w:r>
              <w:rPr>
                <w:rFonts w:ascii="Arial" w:hAnsi="Arial"/>
              </w:rPr>
              <w:t>Photographing in a foreign country</w:t>
            </w:r>
          </w:p>
        </w:tc>
      </w:tr>
      <w:tr w:rsidR="007F0C57">
        <w:tc>
          <w:tcPr>
            <w:tcW w:w="675" w:type="dxa"/>
          </w:tcPr>
          <w:p w:rsidR="007F0C57" w:rsidRDefault="007F0C57">
            <w:pPr>
              <w:rPr>
                <w:rFonts w:ascii="Arial" w:hAnsi="Arial"/>
              </w:rPr>
            </w:pPr>
          </w:p>
        </w:tc>
        <w:tc>
          <w:tcPr>
            <w:tcW w:w="567" w:type="dxa"/>
          </w:tcPr>
          <w:p w:rsidR="007F0C57" w:rsidRDefault="007F0C57">
            <w:pPr>
              <w:rPr>
                <w:rFonts w:ascii="Arial" w:hAnsi="Arial"/>
              </w:rPr>
            </w:pPr>
            <w:r>
              <w:rPr>
                <w:rFonts w:ascii="Arial" w:hAnsi="Arial"/>
              </w:rPr>
              <w:t>6.</w:t>
            </w:r>
          </w:p>
        </w:tc>
        <w:tc>
          <w:tcPr>
            <w:tcW w:w="7614" w:type="dxa"/>
          </w:tcPr>
          <w:p w:rsidR="007F0C57" w:rsidRDefault="007F0C57">
            <w:pPr>
              <w:rPr>
                <w:rFonts w:ascii="Arial" w:hAnsi="Arial"/>
              </w:rPr>
            </w:pPr>
            <w:r>
              <w:rPr>
                <w:rFonts w:ascii="Arial" w:hAnsi="Arial"/>
              </w:rPr>
              <w:t>Copyright as it pertains to photography</w:t>
            </w:r>
          </w:p>
        </w:tc>
      </w:tr>
      <w:tr w:rsidR="007F0C57">
        <w:tc>
          <w:tcPr>
            <w:tcW w:w="675" w:type="dxa"/>
          </w:tcPr>
          <w:p w:rsidR="007F0C57" w:rsidRDefault="007F0C57">
            <w:pPr>
              <w:rPr>
                <w:rFonts w:ascii="Arial" w:hAnsi="Arial"/>
              </w:rPr>
            </w:pPr>
          </w:p>
        </w:tc>
        <w:tc>
          <w:tcPr>
            <w:tcW w:w="567" w:type="dxa"/>
          </w:tcPr>
          <w:p w:rsidR="007F0C57" w:rsidRDefault="007F0C57">
            <w:pPr>
              <w:rPr>
                <w:rFonts w:ascii="Arial" w:hAnsi="Arial"/>
              </w:rPr>
            </w:pPr>
            <w:r>
              <w:rPr>
                <w:rFonts w:ascii="Arial" w:hAnsi="Arial"/>
              </w:rPr>
              <w:t>7.</w:t>
            </w:r>
          </w:p>
        </w:tc>
        <w:tc>
          <w:tcPr>
            <w:tcW w:w="7614" w:type="dxa"/>
          </w:tcPr>
          <w:p w:rsidR="007F0C57" w:rsidRDefault="007F0C57">
            <w:pPr>
              <w:rPr>
                <w:rFonts w:ascii="Arial" w:hAnsi="Arial"/>
              </w:rPr>
            </w:pPr>
            <w:r>
              <w:rPr>
                <w:rFonts w:ascii="Arial" w:hAnsi="Arial"/>
              </w:rPr>
              <w:t>Working with art directors</w:t>
            </w:r>
          </w:p>
        </w:tc>
      </w:tr>
      <w:tr w:rsidR="007F0C57">
        <w:tc>
          <w:tcPr>
            <w:tcW w:w="675" w:type="dxa"/>
          </w:tcPr>
          <w:p w:rsidR="007F0C57" w:rsidRDefault="007F0C57">
            <w:pPr>
              <w:rPr>
                <w:rFonts w:ascii="Arial" w:hAnsi="Arial"/>
              </w:rPr>
            </w:pPr>
          </w:p>
        </w:tc>
        <w:tc>
          <w:tcPr>
            <w:tcW w:w="567" w:type="dxa"/>
          </w:tcPr>
          <w:p w:rsidR="007F0C57" w:rsidRDefault="007F0C57">
            <w:pPr>
              <w:rPr>
                <w:rFonts w:ascii="Arial" w:hAnsi="Arial"/>
              </w:rPr>
            </w:pPr>
            <w:r>
              <w:rPr>
                <w:rFonts w:ascii="Arial" w:hAnsi="Arial"/>
              </w:rPr>
              <w:t>8.</w:t>
            </w:r>
          </w:p>
        </w:tc>
        <w:tc>
          <w:tcPr>
            <w:tcW w:w="7614" w:type="dxa"/>
          </w:tcPr>
          <w:p w:rsidR="007F0C57" w:rsidRDefault="007F0C57">
            <w:pPr>
              <w:rPr>
                <w:rFonts w:ascii="Arial" w:hAnsi="Arial"/>
              </w:rPr>
            </w:pPr>
            <w:r>
              <w:rPr>
                <w:rFonts w:ascii="Arial" w:hAnsi="Arial"/>
              </w:rPr>
              <w:t>Wedding photography</w:t>
            </w:r>
          </w:p>
        </w:tc>
      </w:tr>
      <w:tr w:rsidR="007F0C57">
        <w:tc>
          <w:tcPr>
            <w:tcW w:w="675" w:type="dxa"/>
          </w:tcPr>
          <w:p w:rsidR="007F0C57" w:rsidRDefault="007F0C57">
            <w:pPr>
              <w:rPr>
                <w:rFonts w:ascii="Arial" w:hAnsi="Arial"/>
              </w:rPr>
            </w:pPr>
          </w:p>
        </w:tc>
        <w:tc>
          <w:tcPr>
            <w:tcW w:w="567" w:type="dxa"/>
          </w:tcPr>
          <w:p w:rsidR="007F0C57" w:rsidRDefault="007F0C57">
            <w:pPr>
              <w:rPr>
                <w:rFonts w:ascii="Arial" w:hAnsi="Arial"/>
              </w:rPr>
            </w:pPr>
            <w:r>
              <w:rPr>
                <w:rFonts w:ascii="Arial" w:hAnsi="Arial"/>
              </w:rPr>
              <w:t>10.</w:t>
            </w:r>
          </w:p>
        </w:tc>
        <w:tc>
          <w:tcPr>
            <w:tcW w:w="7614" w:type="dxa"/>
          </w:tcPr>
          <w:p w:rsidR="007F0C57" w:rsidRDefault="007F0C57">
            <w:pPr>
              <w:rPr>
                <w:rFonts w:ascii="Arial" w:hAnsi="Arial"/>
              </w:rPr>
            </w:pPr>
            <w:r>
              <w:rPr>
                <w:rFonts w:ascii="Arial" w:hAnsi="Arial"/>
              </w:rPr>
              <w:t>Photography Marketing</w:t>
            </w:r>
          </w:p>
        </w:tc>
      </w:tr>
      <w:tr w:rsidR="007F0C57">
        <w:tc>
          <w:tcPr>
            <w:tcW w:w="675" w:type="dxa"/>
          </w:tcPr>
          <w:p w:rsidR="007F0C57" w:rsidRDefault="007F0C57">
            <w:pPr>
              <w:rPr>
                <w:rFonts w:ascii="Arial" w:hAnsi="Arial"/>
              </w:rPr>
            </w:pPr>
          </w:p>
        </w:tc>
        <w:tc>
          <w:tcPr>
            <w:tcW w:w="567" w:type="dxa"/>
          </w:tcPr>
          <w:p w:rsidR="007F0C57" w:rsidRDefault="007F0C57">
            <w:pPr>
              <w:rPr>
                <w:rFonts w:ascii="Arial" w:hAnsi="Arial"/>
              </w:rPr>
            </w:pPr>
            <w:r>
              <w:rPr>
                <w:rFonts w:ascii="Arial" w:hAnsi="Arial"/>
              </w:rPr>
              <w:t>11.</w:t>
            </w:r>
          </w:p>
        </w:tc>
        <w:tc>
          <w:tcPr>
            <w:tcW w:w="7614" w:type="dxa"/>
          </w:tcPr>
          <w:p w:rsidR="007F0C57" w:rsidRDefault="007F0C57">
            <w:pPr>
              <w:rPr>
                <w:rFonts w:ascii="Arial" w:hAnsi="Arial"/>
              </w:rPr>
            </w:pPr>
            <w:r>
              <w:rPr>
                <w:rFonts w:ascii="Arial" w:hAnsi="Arial"/>
              </w:rPr>
              <w:t>Field trip</w:t>
            </w:r>
          </w:p>
        </w:tc>
      </w:tr>
      <w:tr w:rsidR="007F0C57">
        <w:tc>
          <w:tcPr>
            <w:tcW w:w="675" w:type="dxa"/>
          </w:tcPr>
          <w:p w:rsidR="007F0C57" w:rsidRDefault="007F0C57">
            <w:pPr>
              <w:rPr>
                <w:rFonts w:ascii="Arial" w:hAnsi="Arial"/>
              </w:rPr>
            </w:pPr>
          </w:p>
        </w:tc>
        <w:tc>
          <w:tcPr>
            <w:tcW w:w="567" w:type="dxa"/>
          </w:tcPr>
          <w:p w:rsidR="007F0C57" w:rsidRDefault="007F0C57">
            <w:pPr>
              <w:rPr>
                <w:rFonts w:ascii="Arial" w:hAnsi="Arial"/>
              </w:rPr>
            </w:pPr>
            <w:r>
              <w:rPr>
                <w:rFonts w:ascii="Arial" w:hAnsi="Arial"/>
              </w:rPr>
              <w:t>12.</w:t>
            </w:r>
          </w:p>
        </w:tc>
        <w:tc>
          <w:tcPr>
            <w:tcW w:w="7614" w:type="dxa"/>
          </w:tcPr>
          <w:p w:rsidR="007F0C57" w:rsidRDefault="007F0C57">
            <w:pPr>
              <w:rPr>
                <w:rFonts w:ascii="Arial" w:hAnsi="Arial"/>
              </w:rPr>
            </w:pPr>
            <w:r>
              <w:rPr>
                <w:rFonts w:ascii="Arial" w:hAnsi="Arial"/>
              </w:rPr>
              <w:t>Assignment discussions</w:t>
            </w:r>
          </w:p>
        </w:tc>
      </w:tr>
      <w:tr w:rsidR="007F0C57">
        <w:tc>
          <w:tcPr>
            <w:tcW w:w="675" w:type="dxa"/>
          </w:tcPr>
          <w:p w:rsidR="007F0C57" w:rsidRDefault="007F0C57">
            <w:pPr>
              <w:rPr>
                <w:rFonts w:ascii="Arial" w:hAnsi="Arial"/>
              </w:rPr>
            </w:pPr>
          </w:p>
        </w:tc>
        <w:tc>
          <w:tcPr>
            <w:tcW w:w="567" w:type="dxa"/>
          </w:tcPr>
          <w:p w:rsidR="007F0C57" w:rsidRDefault="007F0C57">
            <w:pPr>
              <w:rPr>
                <w:rFonts w:ascii="Arial" w:hAnsi="Arial"/>
              </w:rPr>
            </w:pPr>
            <w:r>
              <w:rPr>
                <w:rFonts w:ascii="Arial" w:hAnsi="Arial"/>
              </w:rPr>
              <w:t>13.</w:t>
            </w:r>
          </w:p>
        </w:tc>
        <w:tc>
          <w:tcPr>
            <w:tcW w:w="7614" w:type="dxa"/>
          </w:tcPr>
          <w:p w:rsidR="007F0C57" w:rsidRDefault="007F0C57">
            <w:pPr>
              <w:rPr>
                <w:rFonts w:ascii="Arial" w:hAnsi="Arial"/>
              </w:rPr>
            </w:pPr>
            <w:proofErr w:type="spellStart"/>
            <w:r>
              <w:rPr>
                <w:rFonts w:ascii="Arial" w:hAnsi="Arial"/>
              </w:rPr>
              <w:t>Workshoping</w:t>
            </w:r>
            <w:proofErr w:type="spellEnd"/>
            <w:r>
              <w:rPr>
                <w:rFonts w:ascii="Arial" w:hAnsi="Arial"/>
              </w:rPr>
              <w:t xml:space="preserve"> student images</w:t>
            </w:r>
          </w:p>
        </w:tc>
      </w:tr>
      <w:tr w:rsidR="007F0C57">
        <w:tc>
          <w:tcPr>
            <w:tcW w:w="675" w:type="dxa"/>
          </w:tcPr>
          <w:p w:rsidR="007F0C57" w:rsidRDefault="007F0C57">
            <w:pPr>
              <w:rPr>
                <w:rFonts w:ascii="Arial" w:hAnsi="Arial"/>
              </w:rPr>
            </w:pPr>
          </w:p>
        </w:tc>
        <w:tc>
          <w:tcPr>
            <w:tcW w:w="567" w:type="dxa"/>
          </w:tcPr>
          <w:p w:rsidR="007F0C57" w:rsidRDefault="007F0C57">
            <w:pPr>
              <w:rPr>
                <w:rFonts w:ascii="Arial" w:hAnsi="Arial"/>
              </w:rPr>
            </w:pPr>
            <w:r>
              <w:rPr>
                <w:rFonts w:ascii="Arial" w:hAnsi="Arial"/>
              </w:rPr>
              <w:t>14.</w:t>
            </w:r>
          </w:p>
        </w:tc>
        <w:tc>
          <w:tcPr>
            <w:tcW w:w="7614" w:type="dxa"/>
          </w:tcPr>
          <w:p w:rsidR="007F0C57" w:rsidRDefault="007F0C57">
            <w:pPr>
              <w:rPr>
                <w:rFonts w:ascii="Arial" w:hAnsi="Arial"/>
              </w:rPr>
            </w:pPr>
            <w:r>
              <w:rPr>
                <w:rFonts w:ascii="Arial" w:hAnsi="Arial"/>
              </w:rPr>
              <w:t>Networking</w:t>
            </w:r>
          </w:p>
        </w:tc>
      </w:tr>
    </w:tbl>
    <w:p w:rsidR="007F0C57" w:rsidRDefault="007F0C57">
      <w:pPr>
        <w:rPr>
          <w:rFonts w:ascii="Arial" w:hAnsi="Arial"/>
        </w:rPr>
      </w:pPr>
    </w:p>
    <w:tbl>
      <w:tblPr>
        <w:tblW w:w="0" w:type="auto"/>
        <w:tblLayout w:type="fixed"/>
        <w:tblLook w:val="0000" w:firstRow="0" w:lastRow="0" w:firstColumn="0" w:lastColumn="0" w:noHBand="0" w:noVBand="0"/>
      </w:tblPr>
      <w:tblGrid>
        <w:gridCol w:w="675"/>
        <w:gridCol w:w="8181"/>
      </w:tblGrid>
      <w:tr w:rsidR="007F0C57">
        <w:trPr>
          <w:cantSplit/>
        </w:trPr>
        <w:tc>
          <w:tcPr>
            <w:tcW w:w="675" w:type="dxa"/>
          </w:tcPr>
          <w:p w:rsidR="007F0C57" w:rsidRDefault="007F0C57">
            <w:pPr>
              <w:rPr>
                <w:rFonts w:ascii="Arial" w:hAnsi="Arial"/>
                <w:b/>
              </w:rPr>
            </w:pPr>
            <w:r>
              <w:rPr>
                <w:rFonts w:ascii="Arial" w:hAnsi="Arial"/>
                <w:b/>
              </w:rPr>
              <w:t>IV.</w:t>
            </w:r>
          </w:p>
        </w:tc>
        <w:tc>
          <w:tcPr>
            <w:tcW w:w="8181" w:type="dxa"/>
          </w:tcPr>
          <w:p w:rsidR="007F0C57" w:rsidRDefault="007F0C57">
            <w:pPr>
              <w:rPr>
                <w:rFonts w:ascii="Arial" w:hAnsi="Arial"/>
                <w:b/>
              </w:rPr>
            </w:pPr>
            <w:r>
              <w:rPr>
                <w:rFonts w:ascii="Arial" w:hAnsi="Arial"/>
                <w:b/>
              </w:rPr>
              <w:t>REQUIRED RESOURCES/TEXTS/MATERIALS:</w:t>
            </w:r>
          </w:p>
          <w:p w:rsidR="007F0C57" w:rsidRDefault="007F0C57">
            <w:pPr>
              <w:rPr>
                <w:rFonts w:ascii="Arial" w:hAnsi="Arial"/>
                <w:b/>
              </w:rPr>
            </w:pPr>
            <w:r w:rsidRPr="001E77E0">
              <w:rPr>
                <w:rFonts w:ascii="Arial" w:hAnsi="Arial"/>
                <w:szCs w:val="24"/>
              </w:rPr>
              <w:t>All students will be required to use tools and materials specified in the equipment list. In addition students should expect to purchase consumable supplies such as printing paper, mat board, cover stock, etc.</w:t>
            </w:r>
          </w:p>
          <w:p w:rsidR="007F0C57" w:rsidRDefault="007F0C57">
            <w:pPr>
              <w:rPr>
                <w:rFonts w:ascii="Arial" w:hAnsi="Arial"/>
                <w:b/>
              </w:rPr>
            </w:pPr>
          </w:p>
          <w:p w:rsidR="007F0C57" w:rsidRDefault="007F0C57">
            <w:pPr>
              <w:rPr>
                <w:rFonts w:ascii="Arial" w:hAnsi="Arial"/>
                <w:b/>
              </w:rPr>
            </w:pPr>
          </w:p>
          <w:p w:rsidR="007F0C57" w:rsidRDefault="007F0C57">
            <w:pPr>
              <w:rPr>
                <w:rFonts w:ascii="Arial" w:hAnsi="Arial"/>
                <w:b/>
              </w:rPr>
            </w:pPr>
          </w:p>
          <w:p w:rsidR="007F0C57" w:rsidRDefault="007F0C57">
            <w:pPr>
              <w:rPr>
                <w:rFonts w:ascii="Arial" w:hAnsi="Arial"/>
                <w:b/>
              </w:rPr>
            </w:pPr>
          </w:p>
          <w:p w:rsidR="007F0C57" w:rsidRDefault="007F0C57">
            <w:pPr>
              <w:rPr>
                <w:rFonts w:ascii="Arial" w:hAnsi="Arial"/>
                <w:i/>
              </w:rPr>
            </w:pPr>
          </w:p>
        </w:tc>
      </w:tr>
    </w:tbl>
    <w:p w:rsidR="007F0C57" w:rsidRDefault="007F0C57">
      <w:pPr>
        <w:rPr>
          <w:rFonts w:ascii="Arial" w:hAnsi="Arial"/>
        </w:rPr>
      </w:pPr>
    </w:p>
    <w:tbl>
      <w:tblPr>
        <w:tblW w:w="0" w:type="auto"/>
        <w:tblLayout w:type="fixed"/>
        <w:tblLook w:val="0000" w:firstRow="0" w:lastRow="0" w:firstColumn="0" w:lastColumn="0" w:noHBand="0" w:noVBand="0"/>
      </w:tblPr>
      <w:tblGrid>
        <w:gridCol w:w="675"/>
        <w:gridCol w:w="8181"/>
      </w:tblGrid>
      <w:tr w:rsidR="007F0C57">
        <w:trPr>
          <w:cantSplit/>
        </w:trPr>
        <w:tc>
          <w:tcPr>
            <w:tcW w:w="675" w:type="dxa"/>
          </w:tcPr>
          <w:p w:rsidR="007F0C57" w:rsidRDefault="007F0C57">
            <w:pPr>
              <w:rPr>
                <w:rFonts w:ascii="Arial" w:hAnsi="Arial"/>
                <w:b/>
              </w:rPr>
            </w:pPr>
            <w:r>
              <w:rPr>
                <w:rFonts w:ascii="Arial" w:hAnsi="Arial"/>
                <w:b/>
              </w:rPr>
              <w:lastRenderedPageBreak/>
              <w:t>V.</w:t>
            </w:r>
          </w:p>
        </w:tc>
        <w:tc>
          <w:tcPr>
            <w:tcW w:w="8181" w:type="dxa"/>
          </w:tcPr>
          <w:p w:rsidR="007F0C57" w:rsidRDefault="007F0C57">
            <w:pPr>
              <w:rPr>
                <w:rFonts w:ascii="Arial" w:hAnsi="Arial"/>
                <w:b/>
              </w:rPr>
            </w:pPr>
            <w:r>
              <w:rPr>
                <w:rFonts w:ascii="Arial" w:hAnsi="Arial"/>
                <w:b/>
              </w:rPr>
              <w:t>EVALUATION PROCESS/GRADING SYSTEM:</w:t>
            </w:r>
          </w:p>
          <w:p w:rsidR="007F0C57" w:rsidRPr="00C124B1" w:rsidRDefault="007F0C57" w:rsidP="007F0C57">
            <w:pPr>
              <w:pStyle w:val="EnvelopeReturn"/>
              <w:rPr>
                <w:u w:val="single"/>
              </w:rPr>
            </w:pPr>
            <w:r>
              <w:rPr>
                <w:iCs/>
              </w:rPr>
              <w:t xml:space="preserve">This is a workshop class.  Participation and attendance is essential in order for the student to receive the full benefit of the course.  </w:t>
            </w:r>
            <w:r w:rsidRPr="00F921E7">
              <w:rPr>
                <w:b/>
                <w:iCs/>
                <w:u w:val="single"/>
              </w:rPr>
              <w:t xml:space="preserve">If students </w:t>
            </w:r>
            <w:r>
              <w:rPr>
                <w:b/>
                <w:iCs/>
                <w:u w:val="single"/>
              </w:rPr>
              <w:t>absent for</w:t>
            </w:r>
            <w:r w:rsidRPr="00F921E7">
              <w:rPr>
                <w:b/>
                <w:iCs/>
                <w:u w:val="single"/>
              </w:rPr>
              <w:t xml:space="preserve"> more than three classes they will receive an F for this course.</w:t>
            </w:r>
          </w:p>
          <w:p w:rsidR="007F0C57" w:rsidRDefault="007F0C57" w:rsidP="007F0C57">
            <w:pPr>
              <w:pStyle w:val="EnvelopeReturn"/>
              <w:rPr>
                <w:iCs/>
              </w:rPr>
            </w:pPr>
          </w:p>
          <w:p w:rsidR="007F0C57" w:rsidRDefault="007F0C57" w:rsidP="007F0C57">
            <w:pPr>
              <w:pStyle w:val="EnvelopeReturn"/>
              <w:rPr>
                <w:iCs/>
              </w:rPr>
            </w:pPr>
            <w:r>
              <w:rPr>
                <w:iCs/>
              </w:rPr>
              <w:t>This course is a Pass/Fail.  All assignments = 100% of the grade.</w:t>
            </w:r>
          </w:p>
          <w:p w:rsidR="007F0C57" w:rsidRPr="000D1248" w:rsidRDefault="007F0C57" w:rsidP="007F0C57">
            <w:pPr>
              <w:pStyle w:val="EnvelopeReturn"/>
              <w:rPr>
                <w:b/>
                <w:i/>
                <w:iCs/>
              </w:rPr>
            </w:pPr>
            <w:r w:rsidRPr="000D1248">
              <w:rPr>
                <w:b/>
                <w:i/>
                <w:iCs/>
              </w:rPr>
              <w:t>Students must complete all assignments</w:t>
            </w:r>
            <w:r>
              <w:rPr>
                <w:b/>
                <w:i/>
                <w:iCs/>
              </w:rPr>
              <w:t xml:space="preserve"> and be in class for the critique date of those assignment images.  Failure to do so will result in being marked absent for the class</w:t>
            </w:r>
            <w:r w:rsidRPr="000D1248">
              <w:rPr>
                <w:b/>
                <w:i/>
                <w:iCs/>
              </w:rPr>
              <w:t>.</w:t>
            </w:r>
          </w:p>
          <w:p w:rsidR="007F0C57" w:rsidRDefault="007F0C57">
            <w:pPr>
              <w:pStyle w:val="EnvelopeReturn"/>
              <w:rPr>
                <w:color w:val="00B050"/>
              </w:rPr>
            </w:pPr>
          </w:p>
          <w:p w:rsidR="007F0C57" w:rsidRDefault="007F0C57">
            <w:pPr>
              <w:pStyle w:val="EnvelopeReturn"/>
              <w:rPr>
                <w:iCs/>
              </w:rPr>
            </w:pPr>
            <w:r>
              <w:rPr>
                <w:iCs/>
              </w:rPr>
              <w:t>Late assignments and resubmissions will be accepted up until two weeks before the final day of class.</w:t>
            </w:r>
          </w:p>
          <w:p w:rsidR="007F0C57" w:rsidRPr="003F5366" w:rsidRDefault="007F0C57">
            <w:pPr>
              <w:pStyle w:val="EnvelopeReturn"/>
              <w:rPr>
                <w:iCs/>
              </w:rPr>
            </w:pPr>
          </w:p>
          <w:p w:rsidR="007F0C57" w:rsidRDefault="007F0C57">
            <w:pPr>
              <w:pStyle w:val="EnvelopeReturn"/>
            </w:pPr>
          </w:p>
        </w:tc>
      </w:tr>
      <w:tr w:rsidR="007F0C57">
        <w:trPr>
          <w:cantSplit/>
        </w:trPr>
        <w:tc>
          <w:tcPr>
            <w:tcW w:w="675" w:type="dxa"/>
          </w:tcPr>
          <w:p w:rsidR="007F0C57" w:rsidRDefault="007F0C57">
            <w:pPr>
              <w:pStyle w:val="EnvelopeReturn"/>
            </w:pPr>
          </w:p>
        </w:tc>
        <w:tc>
          <w:tcPr>
            <w:tcW w:w="8181" w:type="dxa"/>
          </w:tcPr>
          <w:p w:rsidR="007F0C57" w:rsidRDefault="007F0C57">
            <w:pPr>
              <w:rPr>
                <w:rFonts w:ascii="Arial" w:hAnsi="Arial"/>
              </w:rPr>
            </w:pPr>
            <w:r>
              <w:rPr>
                <w:rFonts w:ascii="Arial" w:hAnsi="Arial"/>
              </w:rPr>
              <w:t>The following semester grades will be assigned to students:</w:t>
            </w:r>
          </w:p>
        </w:tc>
      </w:tr>
    </w:tbl>
    <w:p w:rsidR="007F0C57" w:rsidRDefault="007F0C57">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7F0C57">
        <w:tc>
          <w:tcPr>
            <w:tcW w:w="675" w:type="dxa"/>
          </w:tcPr>
          <w:p w:rsidR="007F0C57" w:rsidRDefault="007F0C57">
            <w:pPr>
              <w:rPr>
                <w:rFonts w:ascii="Arial" w:hAnsi="Arial" w:cs="Arial"/>
              </w:rPr>
            </w:pPr>
          </w:p>
        </w:tc>
        <w:tc>
          <w:tcPr>
            <w:tcW w:w="1701" w:type="dxa"/>
          </w:tcPr>
          <w:p w:rsidR="007F0C57" w:rsidRDefault="007F0C57">
            <w:pPr>
              <w:jc w:val="center"/>
              <w:rPr>
                <w:rFonts w:ascii="Arial" w:hAnsi="Arial" w:cs="Arial"/>
                <w:i/>
                <w:iCs/>
              </w:rPr>
            </w:pPr>
          </w:p>
          <w:p w:rsidR="007F0C57" w:rsidRDefault="007F0C57">
            <w:pPr>
              <w:pStyle w:val="Heading2"/>
              <w:rPr>
                <w:rFonts w:ascii="Arial" w:hAnsi="Arial" w:cs="Arial"/>
              </w:rPr>
            </w:pPr>
            <w:r>
              <w:rPr>
                <w:rFonts w:ascii="Arial" w:hAnsi="Arial" w:cs="Arial"/>
              </w:rPr>
              <w:t>Grade</w:t>
            </w:r>
          </w:p>
        </w:tc>
        <w:tc>
          <w:tcPr>
            <w:tcW w:w="4678" w:type="dxa"/>
          </w:tcPr>
          <w:p w:rsidR="007F0C57" w:rsidRDefault="007F0C57">
            <w:pPr>
              <w:jc w:val="center"/>
              <w:rPr>
                <w:rFonts w:ascii="Arial" w:hAnsi="Arial" w:cs="Arial"/>
                <w:i/>
                <w:iCs/>
              </w:rPr>
            </w:pPr>
          </w:p>
          <w:p w:rsidR="007F0C57" w:rsidRDefault="007F0C57">
            <w:pPr>
              <w:pStyle w:val="Heading1"/>
              <w:rPr>
                <w:rFonts w:ascii="Arial" w:hAnsi="Arial" w:cs="Arial"/>
              </w:rPr>
            </w:pPr>
            <w:r>
              <w:rPr>
                <w:rFonts w:ascii="Arial" w:hAnsi="Arial" w:cs="Arial"/>
              </w:rPr>
              <w:t>Definition</w:t>
            </w:r>
          </w:p>
        </w:tc>
        <w:tc>
          <w:tcPr>
            <w:tcW w:w="1802" w:type="dxa"/>
          </w:tcPr>
          <w:p w:rsidR="007F0C57" w:rsidRDefault="007F0C57">
            <w:pPr>
              <w:jc w:val="center"/>
              <w:rPr>
                <w:rFonts w:ascii="Arial" w:hAnsi="Arial" w:cs="Arial"/>
                <w:i/>
                <w:iCs/>
              </w:rPr>
            </w:pPr>
            <w:r>
              <w:rPr>
                <w:rFonts w:ascii="Arial" w:hAnsi="Arial" w:cs="Arial"/>
                <w:i/>
                <w:iCs/>
              </w:rPr>
              <w:t>Grade Point Equivalent</w:t>
            </w:r>
          </w:p>
        </w:tc>
      </w:tr>
      <w:tr w:rsidR="007F0C57">
        <w:trPr>
          <w:cantSplit/>
        </w:trPr>
        <w:tc>
          <w:tcPr>
            <w:tcW w:w="675" w:type="dxa"/>
          </w:tcPr>
          <w:p w:rsidR="007F0C57" w:rsidRDefault="007F0C57">
            <w:pPr>
              <w:rPr>
                <w:rFonts w:ascii="Arial" w:hAnsi="Arial" w:cs="Arial"/>
              </w:rPr>
            </w:pPr>
          </w:p>
        </w:tc>
        <w:tc>
          <w:tcPr>
            <w:tcW w:w="1701" w:type="dxa"/>
          </w:tcPr>
          <w:p w:rsidR="007F0C57" w:rsidRDefault="007F0C57">
            <w:pPr>
              <w:rPr>
                <w:rFonts w:ascii="Arial" w:hAnsi="Arial" w:cs="Arial"/>
              </w:rPr>
            </w:pPr>
            <w:r>
              <w:rPr>
                <w:rFonts w:ascii="Arial" w:hAnsi="Arial" w:cs="Arial"/>
              </w:rPr>
              <w:t>A+</w:t>
            </w:r>
          </w:p>
        </w:tc>
        <w:tc>
          <w:tcPr>
            <w:tcW w:w="4678" w:type="dxa"/>
          </w:tcPr>
          <w:p w:rsidR="007F0C57" w:rsidRDefault="007F0C57">
            <w:pPr>
              <w:jc w:val="center"/>
              <w:rPr>
                <w:rFonts w:ascii="Arial" w:hAnsi="Arial" w:cs="Arial"/>
              </w:rPr>
            </w:pPr>
            <w:r>
              <w:rPr>
                <w:rFonts w:ascii="Arial" w:hAnsi="Arial" w:cs="Arial"/>
              </w:rPr>
              <w:t>90 – 100%</w:t>
            </w:r>
          </w:p>
        </w:tc>
        <w:tc>
          <w:tcPr>
            <w:tcW w:w="1802" w:type="dxa"/>
            <w:vMerge w:val="restart"/>
            <w:vAlign w:val="center"/>
          </w:tcPr>
          <w:p w:rsidR="007F0C57" w:rsidRDefault="007F0C57">
            <w:pPr>
              <w:jc w:val="center"/>
              <w:rPr>
                <w:rFonts w:ascii="Arial" w:hAnsi="Arial" w:cs="Arial"/>
              </w:rPr>
            </w:pPr>
            <w:r>
              <w:rPr>
                <w:rFonts w:ascii="Arial" w:hAnsi="Arial" w:cs="Arial"/>
              </w:rPr>
              <w:t>4.00</w:t>
            </w:r>
          </w:p>
        </w:tc>
      </w:tr>
      <w:tr w:rsidR="007F0C57">
        <w:trPr>
          <w:cantSplit/>
        </w:trPr>
        <w:tc>
          <w:tcPr>
            <w:tcW w:w="675" w:type="dxa"/>
          </w:tcPr>
          <w:p w:rsidR="007F0C57" w:rsidRDefault="007F0C57">
            <w:pPr>
              <w:rPr>
                <w:rFonts w:ascii="Arial" w:hAnsi="Arial" w:cs="Arial"/>
              </w:rPr>
            </w:pPr>
          </w:p>
        </w:tc>
        <w:tc>
          <w:tcPr>
            <w:tcW w:w="1701" w:type="dxa"/>
          </w:tcPr>
          <w:p w:rsidR="007F0C57" w:rsidRDefault="007F0C57">
            <w:pPr>
              <w:rPr>
                <w:rFonts w:ascii="Arial" w:hAnsi="Arial" w:cs="Arial"/>
              </w:rPr>
            </w:pPr>
            <w:r>
              <w:rPr>
                <w:rFonts w:ascii="Arial" w:hAnsi="Arial" w:cs="Arial"/>
              </w:rPr>
              <w:t>A</w:t>
            </w:r>
          </w:p>
        </w:tc>
        <w:tc>
          <w:tcPr>
            <w:tcW w:w="4678" w:type="dxa"/>
          </w:tcPr>
          <w:p w:rsidR="007F0C57" w:rsidRDefault="007F0C57">
            <w:pPr>
              <w:jc w:val="center"/>
              <w:rPr>
                <w:rFonts w:ascii="Arial" w:hAnsi="Arial" w:cs="Arial"/>
              </w:rPr>
            </w:pPr>
            <w:r>
              <w:rPr>
                <w:rFonts w:ascii="Arial" w:hAnsi="Arial" w:cs="Arial"/>
              </w:rPr>
              <w:t>80 – 89%</w:t>
            </w:r>
          </w:p>
        </w:tc>
        <w:tc>
          <w:tcPr>
            <w:tcW w:w="1802" w:type="dxa"/>
            <w:vMerge/>
          </w:tcPr>
          <w:p w:rsidR="007F0C57" w:rsidRDefault="007F0C57">
            <w:pPr>
              <w:jc w:val="center"/>
              <w:rPr>
                <w:rFonts w:ascii="Arial" w:hAnsi="Arial" w:cs="Arial"/>
              </w:rPr>
            </w:pPr>
          </w:p>
        </w:tc>
      </w:tr>
      <w:tr w:rsidR="007F0C57">
        <w:tc>
          <w:tcPr>
            <w:tcW w:w="675" w:type="dxa"/>
          </w:tcPr>
          <w:p w:rsidR="007F0C57" w:rsidRDefault="007F0C57">
            <w:pPr>
              <w:rPr>
                <w:rFonts w:ascii="Arial" w:hAnsi="Arial" w:cs="Arial"/>
              </w:rPr>
            </w:pPr>
          </w:p>
        </w:tc>
        <w:tc>
          <w:tcPr>
            <w:tcW w:w="1701" w:type="dxa"/>
          </w:tcPr>
          <w:p w:rsidR="007F0C57" w:rsidRDefault="007F0C57">
            <w:pPr>
              <w:rPr>
                <w:rFonts w:ascii="Arial" w:hAnsi="Arial" w:cs="Arial"/>
              </w:rPr>
            </w:pPr>
            <w:r>
              <w:rPr>
                <w:rFonts w:ascii="Arial" w:hAnsi="Arial" w:cs="Arial"/>
              </w:rPr>
              <w:t>B</w:t>
            </w:r>
          </w:p>
        </w:tc>
        <w:tc>
          <w:tcPr>
            <w:tcW w:w="4678" w:type="dxa"/>
          </w:tcPr>
          <w:p w:rsidR="007F0C57" w:rsidRDefault="007F0C57">
            <w:pPr>
              <w:jc w:val="center"/>
              <w:rPr>
                <w:rFonts w:ascii="Arial" w:hAnsi="Arial" w:cs="Arial"/>
              </w:rPr>
            </w:pPr>
            <w:r>
              <w:rPr>
                <w:rFonts w:ascii="Arial" w:hAnsi="Arial" w:cs="Arial"/>
              </w:rPr>
              <w:t>70 - 79%</w:t>
            </w:r>
          </w:p>
        </w:tc>
        <w:tc>
          <w:tcPr>
            <w:tcW w:w="1802" w:type="dxa"/>
          </w:tcPr>
          <w:p w:rsidR="007F0C57" w:rsidRDefault="007F0C57">
            <w:pPr>
              <w:jc w:val="center"/>
              <w:rPr>
                <w:rFonts w:ascii="Arial" w:hAnsi="Arial" w:cs="Arial"/>
              </w:rPr>
            </w:pPr>
            <w:r>
              <w:rPr>
                <w:rFonts w:ascii="Arial" w:hAnsi="Arial" w:cs="Arial"/>
              </w:rPr>
              <w:t>3.00</w:t>
            </w:r>
          </w:p>
        </w:tc>
      </w:tr>
      <w:tr w:rsidR="007F0C57">
        <w:tc>
          <w:tcPr>
            <w:tcW w:w="675" w:type="dxa"/>
          </w:tcPr>
          <w:p w:rsidR="007F0C57" w:rsidRDefault="007F0C57">
            <w:pPr>
              <w:rPr>
                <w:rFonts w:ascii="Arial" w:hAnsi="Arial" w:cs="Arial"/>
              </w:rPr>
            </w:pPr>
          </w:p>
        </w:tc>
        <w:tc>
          <w:tcPr>
            <w:tcW w:w="1701" w:type="dxa"/>
          </w:tcPr>
          <w:p w:rsidR="007F0C57" w:rsidRDefault="007F0C57">
            <w:pPr>
              <w:rPr>
                <w:rFonts w:ascii="Arial" w:hAnsi="Arial" w:cs="Arial"/>
              </w:rPr>
            </w:pPr>
            <w:r>
              <w:rPr>
                <w:rFonts w:ascii="Arial" w:hAnsi="Arial" w:cs="Arial"/>
              </w:rPr>
              <w:t>C</w:t>
            </w:r>
          </w:p>
        </w:tc>
        <w:tc>
          <w:tcPr>
            <w:tcW w:w="4678" w:type="dxa"/>
          </w:tcPr>
          <w:p w:rsidR="007F0C57" w:rsidRDefault="007F0C57">
            <w:pPr>
              <w:jc w:val="center"/>
              <w:rPr>
                <w:rFonts w:ascii="Arial" w:hAnsi="Arial" w:cs="Arial"/>
              </w:rPr>
            </w:pPr>
            <w:r>
              <w:rPr>
                <w:rFonts w:ascii="Arial" w:hAnsi="Arial" w:cs="Arial"/>
              </w:rPr>
              <w:t>60 - 69%</w:t>
            </w:r>
          </w:p>
        </w:tc>
        <w:tc>
          <w:tcPr>
            <w:tcW w:w="1802" w:type="dxa"/>
          </w:tcPr>
          <w:p w:rsidR="007F0C57" w:rsidRDefault="007F0C57">
            <w:pPr>
              <w:jc w:val="center"/>
              <w:rPr>
                <w:rFonts w:ascii="Arial" w:hAnsi="Arial" w:cs="Arial"/>
              </w:rPr>
            </w:pPr>
            <w:r>
              <w:rPr>
                <w:rFonts w:ascii="Arial" w:hAnsi="Arial" w:cs="Arial"/>
              </w:rPr>
              <w:t>2.00</w:t>
            </w:r>
          </w:p>
        </w:tc>
      </w:tr>
      <w:tr w:rsidR="007F0C57">
        <w:tc>
          <w:tcPr>
            <w:tcW w:w="675" w:type="dxa"/>
          </w:tcPr>
          <w:p w:rsidR="007F0C57" w:rsidRDefault="007F0C57">
            <w:pPr>
              <w:rPr>
                <w:rFonts w:ascii="Arial" w:hAnsi="Arial" w:cs="Arial"/>
              </w:rPr>
            </w:pPr>
          </w:p>
        </w:tc>
        <w:tc>
          <w:tcPr>
            <w:tcW w:w="1701" w:type="dxa"/>
          </w:tcPr>
          <w:p w:rsidR="007F0C57" w:rsidRDefault="007F0C57">
            <w:pPr>
              <w:rPr>
                <w:rFonts w:ascii="Arial" w:hAnsi="Arial" w:cs="Arial"/>
              </w:rPr>
            </w:pPr>
            <w:r>
              <w:rPr>
                <w:rFonts w:ascii="Arial" w:hAnsi="Arial" w:cs="Arial"/>
              </w:rPr>
              <w:t>D</w:t>
            </w:r>
          </w:p>
        </w:tc>
        <w:tc>
          <w:tcPr>
            <w:tcW w:w="4678" w:type="dxa"/>
          </w:tcPr>
          <w:p w:rsidR="007F0C57" w:rsidRDefault="007F0C57">
            <w:pPr>
              <w:jc w:val="center"/>
              <w:rPr>
                <w:rFonts w:ascii="Arial" w:hAnsi="Arial" w:cs="Arial"/>
              </w:rPr>
            </w:pPr>
            <w:r>
              <w:rPr>
                <w:rFonts w:ascii="Arial" w:hAnsi="Arial" w:cs="Arial"/>
              </w:rPr>
              <w:t>50 – 59%</w:t>
            </w:r>
          </w:p>
        </w:tc>
        <w:tc>
          <w:tcPr>
            <w:tcW w:w="1802" w:type="dxa"/>
          </w:tcPr>
          <w:p w:rsidR="007F0C57" w:rsidRDefault="007F0C57">
            <w:pPr>
              <w:jc w:val="center"/>
              <w:rPr>
                <w:rFonts w:ascii="Arial" w:hAnsi="Arial" w:cs="Arial"/>
              </w:rPr>
            </w:pPr>
            <w:r>
              <w:rPr>
                <w:rFonts w:ascii="Arial" w:hAnsi="Arial" w:cs="Arial"/>
              </w:rPr>
              <w:t>1.00</w:t>
            </w:r>
          </w:p>
        </w:tc>
      </w:tr>
      <w:tr w:rsidR="007F0C57">
        <w:tc>
          <w:tcPr>
            <w:tcW w:w="675" w:type="dxa"/>
          </w:tcPr>
          <w:p w:rsidR="007F0C57" w:rsidRDefault="007F0C57">
            <w:pPr>
              <w:rPr>
                <w:rFonts w:ascii="Arial" w:hAnsi="Arial" w:cs="Arial"/>
              </w:rPr>
            </w:pPr>
          </w:p>
        </w:tc>
        <w:tc>
          <w:tcPr>
            <w:tcW w:w="1701" w:type="dxa"/>
          </w:tcPr>
          <w:p w:rsidR="007F0C57" w:rsidRDefault="007F0C57">
            <w:pPr>
              <w:rPr>
                <w:rFonts w:ascii="Arial" w:hAnsi="Arial" w:cs="Arial"/>
              </w:rPr>
            </w:pPr>
            <w:r>
              <w:rPr>
                <w:rFonts w:ascii="Arial" w:hAnsi="Arial" w:cs="Arial"/>
              </w:rPr>
              <w:t>F (Fail)</w:t>
            </w:r>
          </w:p>
        </w:tc>
        <w:tc>
          <w:tcPr>
            <w:tcW w:w="4678" w:type="dxa"/>
          </w:tcPr>
          <w:p w:rsidR="007F0C57" w:rsidRDefault="007F0C57">
            <w:pPr>
              <w:jc w:val="center"/>
              <w:rPr>
                <w:rFonts w:ascii="Arial" w:hAnsi="Arial" w:cs="Arial"/>
              </w:rPr>
            </w:pPr>
            <w:r>
              <w:rPr>
                <w:rFonts w:ascii="Arial" w:hAnsi="Arial" w:cs="Arial"/>
              </w:rPr>
              <w:t>49% and below</w:t>
            </w:r>
          </w:p>
        </w:tc>
        <w:tc>
          <w:tcPr>
            <w:tcW w:w="1802" w:type="dxa"/>
          </w:tcPr>
          <w:p w:rsidR="007F0C57" w:rsidRDefault="007F0C57">
            <w:pPr>
              <w:jc w:val="center"/>
              <w:rPr>
                <w:rFonts w:ascii="Arial" w:hAnsi="Arial" w:cs="Arial"/>
              </w:rPr>
            </w:pPr>
            <w:r>
              <w:rPr>
                <w:rFonts w:ascii="Arial" w:hAnsi="Arial" w:cs="Arial"/>
              </w:rPr>
              <w:t>0.00</w:t>
            </w:r>
          </w:p>
        </w:tc>
      </w:tr>
      <w:tr w:rsidR="007F0C57">
        <w:tc>
          <w:tcPr>
            <w:tcW w:w="675" w:type="dxa"/>
          </w:tcPr>
          <w:p w:rsidR="007F0C57" w:rsidRDefault="007F0C57">
            <w:pPr>
              <w:rPr>
                <w:rFonts w:ascii="Arial" w:hAnsi="Arial" w:cs="Arial"/>
              </w:rPr>
            </w:pPr>
          </w:p>
        </w:tc>
        <w:tc>
          <w:tcPr>
            <w:tcW w:w="1701" w:type="dxa"/>
          </w:tcPr>
          <w:p w:rsidR="007F0C57" w:rsidRDefault="007F0C57">
            <w:pPr>
              <w:rPr>
                <w:rFonts w:ascii="Arial" w:hAnsi="Arial" w:cs="Arial"/>
              </w:rPr>
            </w:pPr>
          </w:p>
        </w:tc>
        <w:tc>
          <w:tcPr>
            <w:tcW w:w="4678" w:type="dxa"/>
          </w:tcPr>
          <w:p w:rsidR="007F0C57" w:rsidRDefault="007F0C57">
            <w:pPr>
              <w:rPr>
                <w:rFonts w:ascii="Arial" w:hAnsi="Arial" w:cs="Arial"/>
              </w:rPr>
            </w:pPr>
          </w:p>
        </w:tc>
        <w:tc>
          <w:tcPr>
            <w:tcW w:w="1802" w:type="dxa"/>
          </w:tcPr>
          <w:p w:rsidR="007F0C57" w:rsidRDefault="007F0C57">
            <w:pPr>
              <w:jc w:val="center"/>
              <w:rPr>
                <w:rFonts w:ascii="Arial" w:hAnsi="Arial" w:cs="Arial"/>
              </w:rPr>
            </w:pPr>
          </w:p>
        </w:tc>
      </w:tr>
      <w:tr w:rsidR="007F0C57">
        <w:tc>
          <w:tcPr>
            <w:tcW w:w="675" w:type="dxa"/>
          </w:tcPr>
          <w:p w:rsidR="007F0C57" w:rsidRDefault="007F0C57">
            <w:pPr>
              <w:rPr>
                <w:rFonts w:ascii="Arial" w:hAnsi="Arial" w:cs="Arial"/>
              </w:rPr>
            </w:pPr>
          </w:p>
        </w:tc>
        <w:tc>
          <w:tcPr>
            <w:tcW w:w="1701" w:type="dxa"/>
          </w:tcPr>
          <w:p w:rsidR="007F0C57" w:rsidRDefault="007F0C57">
            <w:pPr>
              <w:rPr>
                <w:rFonts w:ascii="Arial" w:hAnsi="Arial" w:cs="Arial"/>
              </w:rPr>
            </w:pPr>
            <w:r>
              <w:rPr>
                <w:rFonts w:ascii="Arial" w:hAnsi="Arial" w:cs="Arial"/>
              </w:rPr>
              <w:t>CR (Credit)</w:t>
            </w:r>
          </w:p>
        </w:tc>
        <w:tc>
          <w:tcPr>
            <w:tcW w:w="4678" w:type="dxa"/>
          </w:tcPr>
          <w:p w:rsidR="007F0C57" w:rsidRDefault="007F0C57">
            <w:pPr>
              <w:rPr>
                <w:rFonts w:ascii="Arial" w:hAnsi="Arial" w:cs="Arial"/>
              </w:rPr>
            </w:pPr>
            <w:r>
              <w:rPr>
                <w:rFonts w:ascii="Arial" w:hAnsi="Arial" w:cs="Arial"/>
              </w:rPr>
              <w:t>Credit for diploma requirements has been awarded.</w:t>
            </w:r>
          </w:p>
        </w:tc>
        <w:tc>
          <w:tcPr>
            <w:tcW w:w="1802" w:type="dxa"/>
          </w:tcPr>
          <w:p w:rsidR="007F0C57" w:rsidRDefault="007F0C57">
            <w:pPr>
              <w:jc w:val="center"/>
              <w:rPr>
                <w:rFonts w:ascii="Arial" w:hAnsi="Arial" w:cs="Arial"/>
              </w:rPr>
            </w:pPr>
          </w:p>
        </w:tc>
      </w:tr>
      <w:tr w:rsidR="007F0C57">
        <w:tc>
          <w:tcPr>
            <w:tcW w:w="675" w:type="dxa"/>
          </w:tcPr>
          <w:p w:rsidR="007F0C57" w:rsidRDefault="007F0C57">
            <w:pPr>
              <w:rPr>
                <w:rFonts w:ascii="Arial" w:hAnsi="Arial" w:cs="Arial"/>
              </w:rPr>
            </w:pPr>
          </w:p>
        </w:tc>
        <w:tc>
          <w:tcPr>
            <w:tcW w:w="1701" w:type="dxa"/>
          </w:tcPr>
          <w:p w:rsidR="007F0C57" w:rsidRDefault="007F0C57">
            <w:pPr>
              <w:rPr>
                <w:rFonts w:ascii="Arial" w:hAnsi="Arial" w:cs="Arial"/>
              </w:rPr>
            </w:pPr>
            <w:r>
              <w:rPr>
                <w:rFonts w:ascii="Arial" w:hAnsi="Arial" w:cs="Arial"/>
              </w:rPr>
              <w:t>S</w:t>
            </w:r>
          </w:p>
        </w:tc>
        <w:tc>
          <w:tcPr>
            <w:tcW w:w="4678" w:type="dxa"/>
          </w:tcPr>
          <w:p w:rsidR="007F0C57" w:rsidRDefault="007F0C57">
            <w:pPr>
              <w:rPr>
                <w:rFonts w:ascii="Arial" w:hAnsi="Arial" w:cs="Arial"/>
              </w:rPr>
            </w:pPr>
            <w:r>
              <w:rPr>
                <w:rFonts w:ascii="Arial" w:hAnsi="Arial" w:cs="Arial"/>
              </w:rPr>
              <w:t>Satisfactory achievement in field /clinical placement or non-graded subject area.</w:t>
            </w:r>
          </w:p>
        </w:tc>
        <w:tc>
          <w:tcPr>
            <w:tcW w:w="1802" w:type="dxa"/>
          </w:tcPr>
          <w:p w:rsidR="007F0C57" w:rsidRDefault="007F0C57">
            <w:pPr>
              <w:jc w:val="center"/>
              <w:rPr>
                <w:rFonts w:ascii="Arial" w:hAnsi="Arial" w:cs="Arial"/>
              </w:rPr>
            </w:pPr>
          </w:p>
        </w:tc>
      </w:tr>
      <w:tr w:rsidR="007F0C57">
        <w:tc>
          <w:tcPr>
            <w:tcW w:w="675" w:type="dxa"/>
          </w:tcPr>
          <w:p w:rsidR="007F0C57" w:rsidRDefault="007F0C57">
            <w:pPr>
              <w:rPr>
                <w:rFonts w:ascii="Arial" w:hAnsi="Arial" w:cs="Arial"/>
              </w:rPr>
            </w:pPr>
          </w:p>
        </w:tc>
        <w:tc>
          <w:tcPr>
            <w:tcW w:w="1701" w:type="dxa"/>
          </w:tcPr>
          <w:p w:rsidR="007F0C57" w:rsidRDefault="007F0C57">
            <w:pPr>
              <w:rPr>
                <w:rFonts w:ascii="Arial" w:hAnsi="Arial" w:cs="Arial"/>
              </w:rPr>
            </w:pPr>
            <w:r>
              <w:rPr>
                <w:rFonts w:ascii="Arial" w:hAnsi="Arial" w:cs="Arial"/>
              </w:rPr>
              <w:t>U</w:t>
            </w:r>
          </w:p>
        </w:tc>
        <w:tc>
          <w:tcPr>
            <w:tcW w:w="4678" w:type="dxa"/>
          </w:tcPr>
          <w:p w:rsidR="007F0C57" w:rsidRDefault="007F0C57">
            <w:pPr>
              <w:rPr>
                <w:rFonts w:ascii="Arial" w:hAnsi="Arial" w:cs="Arial"/>
              </w:rPr>
            </w:pPr>
            <w:r>
              <w:rPr>
                <w:rFonts w:ascii="Arial" w:hAnsi="Arial" w:cs="Arial"/>
              </w:rPr>
              <w:t>Unsatisfactory achievement in field/clinical placement or non-graded subject area.</w:t>
            </w:r>
          </w:p>
        </w:tc>
        <w:tc>
          <w:tcPr>
            <w:tcW w:w="1802" w:type="dxa"/>
          </w:tcPr>
          <w:p w:rsidR="007F0C57" w:rsidRDefault="007F0C57">
            <w:pPr>
              <w:jc w:val="center"/>
              <w:rPr>
                <w:rFonts w:ascii="Arial" w:hAnsi="Arial" w:cs="Arial"/>
              </w:rPr>
            </w:pPr>
          </w:p>
        </w:tc>
      </w:tr>
      <w:tr w:rsidR="007F0C57">
        <w:tc>
          <w:tcPr>
            <w:tcW w:w="675" w:type="dxa"/>
          </w:tcPr>
          <w:p w:rsidR="007F0C57" w:rsidRDefault="007F0C57">
            <w:pPr>
              <w:rPr>
                <w:rFonts w:ascii="Arial" w:hAnsi="Arial" w:cs="Arial"/>
              </w:rPr>
            </w:pPr>
          </w:p>
        </w:tc>
        <w:tc>
          <w:tcPr>
            <w:tcW w:w="1701" w:type="dxa"/>
          </w:tcPr>
          <w:p w:rsidR="007F0C57" w:rsidRDefault="007F0C57">
            <w:pPr>
              <w:rPr>
                <w:rFonts w:ascii="Arial" w:hAnsi="Arial" w:cs="Arial"/>
              </w:rPr>
            </w:pPr>
            <w:r>
              <w:rPr>
                <w:rFonts w:ascii="Arial" w:hAnsi="Arial" w:cs="Arial"/>
              </w:rPr>
              <w:t>X</w:t>
            </w:r>
          </w:p>
        </w:tc>
        <w:tc>
          <w:tcPr>
            <w:tcW w:w="4678" w:type="dxa"/>
          </w:tcPr>
          <w:p w:rsidR="007F0C57" w:rsidRDefault="007F0C57">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7F0C57" w:rsidRDefault="007F0C57">
            <w:pPr>
              <w:jc w:val="center"/>
              <w:rPr>
                <w:rFonts w:ascii="Arial" w:hAnsi="Arial" w:cs="Arial"/>
              </w:rPr>
            </w:pPr>
          </w:p>
        </w:tc>
      </w:tr>
      <w:tr w:rsidR="007F0C57">
        <w:tc>
          <w:tcPr>
            <w:tcW w:w="675" w:type="dxa"/>
          </w:tcPr>
          <w:p w:rsidR="007F0C57" w:rsidRDefault="007F0C57">
            <w:pPr>
              <w:rPr>
                <w:rFonts w:ascii="Arial" w:hAnsi="Arial" w:cs="Arial"/>
              </w:rPr>
            </w:pPr>
          </w:p>
        </w:tc>
        <w:tc>
          <w:tcPr>
            <w:tcW w:w="1701" w:type="dxa"/>
          </w:tcPr>
          <w:p w:rsidR="007F0C57" w:rsidRDefault="007F0C57">
            <w:pPr>
              <w:rPr>
                <w:rFonts w:ascii="Arial" w:hAnsi="Arial" w:cs="Arial"/>
              </w:rPr>
            </w:pPr>
            <w:r>
              <w:rPr>
                <w:rFonts w:ascii="Arial" w:hAnsi="Arial" w:cs="Arial"/>
              </w:rPr>
              <w:t>NR</w:t>
            </w:r>
          </w:p>
        </w:tc>
        <w:tc>
          <w:tcPr>
            <w:tcW w:w="4678" w:type="dxa"/>
          </w:tcPr>
          <w:p w:rsidR="007F0C57" w:rsidRDefault="007F0C57">
            <w:pPr>
              <w:rPr>
                <w:rFonts w:ascii="Arial" w:hAnsi="Arial" w:cs="Arial"/>
              </w:rPr>
            </w:pPr>
            <w:r>
              <w:rPr>
                <w:rFonts w:ascii="Arial" w:hAnsi="Arial" w:cs="Arial"/>
              </w:rPr>
              <w:t xml:space="preserve">Grade not reported to Registrar's office.  </w:t>
            </w:r>
          </w:p>
        </w:tc>
        <w:tc>
          <w:tcPr>
            <w:tcW w:w="1802" w:type="dxa"/>
          </w:tcPr>
          <w:p w:rsidR="007F0C57" w:rsidRDefault="007F0C57">
            <w:pPr>
              <w:jc w:val="center"/>
              <w:rPr>
                <w:rFonts w:ascii="Arial" w:hAnsi="Arial" w:cs="Arial"/>
              </w:rPr>
            </w:pPr>
          </w:p>
        </w:tc>
      </w:tr>
      <w:tr w:rsidR="007F0C57">
        <w:trPr>
          <w:trHeight w:val="1566"/>
        </w:trPr>
        <w:tc>
          <w:tcPr>
            <w:tcW w:w="675" w:type="dxa"/>
          </w:tcPr>
          <w:p w:rsidR="007F0C57" w:rsidRDefault="007F0C57">
            <w:pPr>
              <w:rPr>
                <w:rFonts w:ascii="Arial" w:hAnsi="Arial" w:cs="Arial"/>
              </w:rPr>
            </w:pPr>
          </w:p>
        </w:tc>
        <w:tc>
          <w:tcPr>
            <w:tcW w:w="1701" w:type="dxa"/>
          </w:tcPr>
          <w:p w:rsidR="007F0C57" w:rsidRDefault="007F0C57">
            <w:pPr>
              <w:rPr>
                <w:rFonts w:ascii="Arial" w:hAnsi="Arial" w:cs="Arial"/>
              </w:rPr>
            </w:pPr>
            <w:r>
              <w:rPr>
                <w:rFonts w:ascii="Arial" w:hAnsi="Arial" w:cs="Arial"/>
              </w:rPr>
              <w:t>W</w:t>
            </w:r>
          </w:p>
        </w:tc>
        <w:tc>
          <w:tcPr>
            <w:tcW w:w="4678" w:type="dxa"/>
          </w:tcPr>
          <w:p w:rsidR="007F0C57" w:rsidRDefault="007F0C57">
            <w:pPr>
              <w:rPr>
                <w:rFonts w:ascii="Arial" w:hAnsi="Arial" w:cs="Arial"/>
              </w:rPr>
            </w:pPr>
            <w:r>
              <w:rPr>
                <w:rFonts w:ascii="Arial" w:hAnsi="Arial" w:cs="Arial"/>
              </w:rPr>
              <w:t>Student has withdrawn from the course without academic penalty.</w:t>
            </w:r>
          </w:p>
        </w:tc>
        <w:tc>
          <w:tcPr>
            <w:tcW w:w="1802" w:type="dxa"/>
          </w:tcPr>
          <w:p w:rsidR="007F0C57" w:rsidRDefault="007F0C57">
            <w:pPr>
              <w:jc w:val="center"/>
              <w:rPr>
                <w:rFonts w:ascii="Arial" w:hAnsi="Arial" w:cs="Arial"/>
              </w:rPr>
            </w:pPr>
          </w:p>
        </w:tc>
      </w:tr>
    </w:tbl>
    <w:p w:rsidR="007F0C57" w:rsidRDefault="007F0C57">
      <w:pPr>
        <w:rPr>
          <w:rFonts w:ascii="Arial" w:hAnsi="Arial" w:cs="Arial"/>
        </w:rPr>
      </w:pPr>
    </w:p>
    <w:p w:rsidR="007F0C57" w:rsidRDefault="007F0C57">
      <w:pPr>
        <w:rPr>
          <w:rFonts w:ascii="Arial" w:hAnsi="Arial" w:cs="Arial"/>
        </w:rPr>
      </w:pPr>
    </w:p>
    <w:tbl>
      <w:tblPr>
        <w:tblW w:w="0" w:type="auto"/>
        <w:tblLayout w:type="fixed"/>
        <w:tblLook w:val="0000" w:firstRow="0" w:lastRow="0" w:firstColumn="0" w:lastColumn="0" w:noHBand="0" w:noVBand="0"/>
      </w:tblPr>
      <w:tblGrid>
        <w:gridCol w:w="716"/>
        <w:gridCol w:w="8659"/>
        <w:gridCol w:w="19"/>
      </w:tblGrid>
      <w:tr w:rsidR="007F0C57">
        <w:trPr>
          <w:cantSplit/>
          <w:trHeight w:val="161"/>
        </w:trPr>
        <w:tc>
          <w:tcPr>
            <w:tcW w:w="716" w:type="dxa"/>
          </w:tcPr>
          <w:p w:rsidR="007F0C57" w:rsidRDefault="007F0C57">
            <w:pPr>
              <w:rPr>
                <w:rFonts w:ascii="Arial" w:hAnsi="Arial"/>
                <w:b/>
              </w:rPr>
            </w:pPr>
            <w:r>
              <w:rPr>
                <w:rFonts w:ascii="Arial" w:hAnsi="Arial"/>
                <w:b/>
              </w:rPr>
              <w:t>VI.</w:t>
            </w:r>
          </w:p>
        </w:tc>
        <w:tc>
          <w:tcPr>
            <w:tcW w:w="8678" w:type="dxa"/>
            <w:gridSpan w:val="2"/>
          </w:tcPr>
          <w:p w:rsidR="007F0C57" w:rsidRDefault="007F0C57">
            <w:pPr>
              <w:rPr>
                <w:rFonts w:ascii="Arial" w:hAnsi="Arial"/>
                <w:b/>
              </w:rPr>
            </w:pPr>
            <w:r>
              <w:rPr>
                <w:rFonts w:ascii="Arial" w:hAnsi="Arial"/>
                <w:b/>
              </w:rPr>
              <w:t>SPECIAL NOTES:</w:t>
            </w:r>
          </w:p>
          <w:p w:rsidR="007F0C57" w:rsidRDefault="007F0C57">
            <w:pPr>
              <w:rPr>
                <w:rFonts w:ascii="Arial" w:hAnsi="Arial"/>
              </w:rPr>
            </w:pPr>
          </w:p>
        </w:tc>
      </w:tr>
      <w:tr w:rsidR="007F0C57">
        <w:trPr>
          <w:gridAfter w:val="1"/>
          <w:wAfter w:w="19" w:type="dxa"/>
          <w:cantSplit/>
          <w:trHeight w:val="161"/>
        </w:trPr>
        <w:tc>
          <w:tcPr>
            <w:tcW w:w="9375" w:type="dxa"/>
            <w:gridSpan w:val="2"/>
          </w:tcPr>
          <w:p w:rsidR="007F0C57" w:rsidRDefault="007F0C57">
            <w:pPr>
              <w:rPr>
                <w:rFonts w:ascii="Arial" w:hAnsi="Arial"/>
              </w:rPr>
            </w:pPr>
            <w:r>
              <w:rPr>
                <w:rFonts w:ascii="Arial" w:hAnsi="Arial"/>
                <w:u w:val="single"/>
              </w:rPr>
              <w:t>Course Outline Amendments</w:t>
            </w:r>
            <w:r>
              <w:rPr>
                <w:rFonts w:ascii="Arial" w:hAnsi="Arial"/>
              </w:rPr>
              <w:t>:</w:t>
            </w:r>
          </w:p>
          <w:p w:rsidR="007F0C57" w:rsidRDefault="007F0C57">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7F0C57" w:rsidRDefault="007F0C57">
            <w:pPr>
              <w:rPr>
                <w:rFonts w:ascii="Arial" w:hAnsi="Arial"/>
                <w:u w:val="single"/>
              </w:rPr>
            </w:pPr>
          </w:p>
        </w:tc>
      </w:tr>
      <w:tr w:rsidR="007F0C57">
        <w:trPr>
          <w:gridAfter w:val="1"/>
          <w:wAfter w:w="19" w:type="dxa"/>
          <w:cantSplit/>
          <w:trHeight w:val="161"/>
        </w:trPr>
        <w:tc>
          <w:tcPr>
            <w:tcW w:w="9375" w:type="dxa"/>
            <w:gridSpan w:val="2"/>
          </w:tcPr>
          <w:p w:rsidR="007F0C57" w:rsidRDefault="007F0C57">
            <w:pPr>
              <w:rPr>
                <w:rFonts w:ascii="Arial" w:hAnsi="Arial"/>
              </w:rPr>
            </w:pPr>
            <w:r>
              <w:rPr>
                <w:rFonts w:ascii="Arial" w:hAnsi="Arial"/>
                <w:u w:val="single"/>
              </w:rPr>
              <w:t>Retention of Course Outlines</w:t>
            </w:r>
            <w:r>
              <w:rPr>
                <w:rFonts w:ascii="Arial" w:hAnsi="Arial"/>
              </w:rPr>
              <w:t>:</w:t>
            </w:r>
          </w:p>
          <w:p w:rsidR="007F0C57" w:rsidRDefault="007F0C57">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7F0C57" w:rsidRDefault="007F0C57">
            <w:pPr>
              <w:rPr>
                <w:rFonts w:ascii="Arial" w:hAnsi="Arial"/>
                <w:u w:val="single"/>
              </w:rPr>
            </w:pPr>
          </w:p>
        </w:tc>
      </w:tr>
      <w:tr w:rsidR="007F0C57">
        <w:trPr>
          <w:gridAfter w:val="1"/>
          <w:wAfter w:w="19" w:type="dxa"/>
          <w:cantSplit/>
          <w:trHeight w:val="161"/>
        </w:trPr>
        <w:tc>
          <w:tcPr>
            <w:tcW w:w="9375" w:type="dxa"/>
            <w:gridSpan w:val="2"/>
          </w:tcPr>
          <w:p w:rsidR="007F0C57" w:rsidRDefault="007F0C57">
            <w:pPr>
              <w:rPr>
                <w:rFonts w:ascii="Arial" w:hAnsi="Arial"/>
                <w:b/>
              </w:rPr>
            </w:pPr>
            <w:r>
              <w:rPr>
                <w:rFonts w:ascii="Arial" w:hAnsi="Arial"/>
                <w:u w:val="single"/>
              </w:rPr>
              <w:t>Prior Learning Assessment</w:t>
            </w:r>
            <w:r>
              <w:rPr>
                <w:rFonts w:ascii="Arial" w:hAnsi="Arial"/>
                <w:b/>
              </w:rPr>
              <w:t>:</w:t>
            </w:r>
          </w:p>
          <w:p w:rsidR="007F0C57" w:rsidRDefault="007F0C57">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7F0C57" w:rsidRDefault="007F0C57">
            <w:pPr>
              <w:rPr>
                <w:rFonts w:ascii="Arial" w:hAnsi="Arial"/>
              </w:rPr>
            </w:pPr>
          </w:p>
          <w:p w:rsidR="007F0C57" w:rsidRDefault="007F0C57">
            <w:pPr>
              <w:rPr>
                <w:rFonts w:ascii="Arial" w:hAnsi="Arial"/>
              </w:rPr>
            </w:pPr>
            <w:r>
              <w:rPr>
                <w:rFonts w:ascii="Arial" w:hAnsi="Arial"/>
              </w:rPr>
              <w:t>Credit for prior learning will also be given upon successful completion of a challenge exam or portfolio.</w:t>
            </w:r>
          </w:p>
          <w:p w:rsidR="007F0C57" w:rsidRDefault="007F0C57">
            <w:pPr>
              <w:rPr>
                <w:rFonts w:ascii="Arial" w:hAnsi="Arial"/>
              </w:rPr>
            </w:pPr>
          </w:p>
          <w:p w:rsidR="007F0C57" w:rsidRDefault="007F0C57">
            <w:pPr>
              <w:rPr>
                <w:rFonts w:ascii="Arial" w:hAnsi="Arial"/>
              </w:rPr>
            </w:pPr>
            <w:r>
              <w:rPr>
                <w:rFonts w:ascii="Arial" w:hAnsi="Arial"/>
              </w:rPr>
              <w:t>Substitute course information is available in the Registrar's office.</w:t>
            </w:r>
          </w:p>
          <w:p w:rsidR="007F0C57" w:rsidRDefault="007F0C57">
            <w:pPr>
              <w:rPr>
                <w:rFonts w:ascii="Arial" w:hAnsi="Arial"/>
                <w:u w:val="single"/>
              </w:rPr>
            </w:pPr>
          </w:p>
        </w:tc>
      </w:tr>
      <w:tr w:rsidR="007F0C57">
        <w:trPr>
          <w:gridAfter w:val="1"/>
          <w:wAfter w:w="19" w:type="dxa"/>
          <w:cantSplit/>
          <w:trHeight w:val="161"/>
        </w:trPr>
        <w:tc>
          <w:tcPr>
            <w:tcW w:w="9375" w:type="dxa"/>
            <w:gridSpan w:val="2"/>
          </w:tcPr>
          <w:p w:rsidR="007F0C57" w:rsidRDefault="007F0C57">
            <w:pPr>
              <w:rPr>
                <w:rFonts w:ascii="Arial" w:hAnsi="Arial"/>
              </w:rPr>
            </w:pPr>
            <w:r>
              <w:rPr>
                <w:rFonts w:ascii="Arial" w:hAnsi="Arial"/>
                <w:u w:val="single"/>
              </w:rPr>
              <w:t>Disability Services</w:t>
            </w:r>
            <w:r>
              <w:rPr>
                <w:rFonts w:ascii="Arial" w:hAnsi="Arial"/>
              </w:rPr>
              <w:t>:</w:t>
            </w:r>
          </w:p>
          <w:p w:rsidR="007F0C57" w:rsidRDefault="007F0C57">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7F0C57" w:rsidRDefault="007F0C57">
            <w:pPr>
              <w:rPr>
                <w:rFonts w:ascii="Arial" w:hAnsi="Arial"/>
              </w:rPr>
            </w:pPr>
          </w:p>
        </w:tc>
      </w:tr>
      <w:tr w:rsidR="007F0C57">
        <w:trPr>
          <w:gridAfter w:val="1"/>
          <w:wAfter w:w="19" w:type="dxa"/>
          <w:cantSplit/>
          <w:trHeight w:val="161"/>
        </w:trPr>
        <w:tc>
          <w:tcPr>
            <w:tcW w:w="9375" w:type="dxa"/>
            <w:gridSpan w:val="2"/>
          </w:tcPr>
          <w:p w:rsidR="007F0C57" w:rsidRDefault="007F0C57">
            <w:pPr>
              <w:rPr>
                <w:rFonts w:ascii="Arial" w:hAnsi="Arial"/>
                <w:u w:val="single"/>
              </w:rPr>
            </w:pPr>
            <w:r>
              <w:rPr>
                <w:rFonts w:ascii="Arial" w:hAnsi="Arial"/>
                <w:u w:val="single"/>
              </w:rPr>
              <w:t>Communication:</w:t>
            </w:r>
          </w:p>
          <w:p w:rsidR="007F0C57" w:rsidRDefault="007F0C57">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WebCT/LMS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rsidR="007F0C57" w:rsidRDefault="007F0C57">
            <w:pPr>
              <w:rPr>
                <w:rFonts w:ascii="Arial" w:hAnsi="Arial"/>
                <w:u w:val="single"/>
              </w:rPr>
            </w:pPr>
          </w:p>
        </w:tc>
      </w:tr>
      <w:tr w:rsidR="007F0C57">
        <w:trPr>
          <w:gridAfter w:val="1"/>
          <w:wAfter w:w="19" w:type="dxa"/>
          <w:cantSplit/>
          <w:trHeight w:val="161"/>
        </w:trPr>
        <w:tc>
          <w:tcPr>
            <w:tcW w:w="9375" w:type="dxa"/>
            <w:gridSpan w:val="2"/>
          </w:tcPr>
          <w:p w:rsidR="007F0C57" w:rsidRDefault="007F0C57">
            <w:pPr>
              <w:rPr>
                <w:rFonts w:ascii="Arial" w:hAnsi="Arial"/>
              </w:rPr>
            </w:pPr>
            <w:r>
              <w:rPr>
                <w:rFonts w:ascii="Arial" w:hAnsi="Arial"/>
                <w:u w:val="single"/>
              </w:rPr>
              <w:lastRenderedPageBreak/>
              <w:t>Plagiarism</w:t>
            </w:r>
            <w:r>
              <w:rPr>
                <w:rFonts w:ascii="Arial" w:hAnsi="Arial"/>
              </w:rPr>
              <w:t>:</w:t>
            </w:r>
          </w:p>
          <w:p w:rsidR="007F0C57" w:rsidRDefault="007F0C57">
            <w:pPr>
              <w:pStyle w:val="Default"/>
            </w:pPr>
            <w:r>
              <w:t xml:space="preserve">Students should refer to the definition of “academic dishonesty” in </w:t>
            </w:r>
            <w:r>
              <w:rPr>
                <w:i/>
              </w:rPr>
              <w:t>Student Code of Conduct</w:t>
            </w:r>
            <w: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7F0C57" w:rsidRDefault="007F0C57">
            <w:pPr>
              <w:rPr>
                <w:rFonts w:ascii="Arial" w:hAnsi="Arial"/>
              </w:rPr>
            </w:pPr>
          </w:p>
        </w:tc>
      </w:tr>
      <w:tr w:rsidR="007F0C57">
        <w:trPr>
          <w:gridAfter w:val="1"/>
          <w:wAfter w:w="19" w:type="dxa"/>
          <w:cantSplit/>
          <w:trHeight w:val="161"/>
        </w:trPr>
        <w:tc>
          <w:tcPr>
            <w:tcW w:w="9375" w:type="dxa"/>
            <w:gridSpan w:val="2"/>
          </w:tcPr>
          <w:p w:rsidR="007F0C57" w:rsidRDefault="007F0C57">
            <w:pPr>
              <w:rPr>
                <w:rFonts w:ascii="Arial" w:hAnsi="Arial" w:cs="Arial"/>
                <w:szCs w:val="24"/>
                <w:u w:val="single"/>
              </w:rPr>
            </w:pPr>
            <w:r>
              <w:rPr>
                <w:rFonts w:ascii="Arial" w:hAnsi="Arial" w:cs="Arial"/>
                <w:szCs w:val="24"/>
                <w:u w:val="single"/>
              </w:rPr>
              <w:t>Student Portal:</w:t>
            </w:r>
          </w:p>
          <w:p w:rsidR="007F0C57" w:rsidRDefault="007F0C57">
            <w:pPr>
              <w:pStyle w:val="NormalWeb"/>
              <w:spacing w:before="0" w:beforeAutospacing="0" w:after="0" w:afterAutospacing="0"/>
              <w:rPr>
                <w:i/>
                <w:sz w:val="20"/>
              </w:rPr>
            </w:pPr>
            <w:r>
              <w:rPr>
                <w:rFonts w:ascii="Arial" w:hAnsi="Arial" w:cs="Arial"/>
              </w:rPr>
              <w:t xml:space="preserve">The Sault College portal allows you to view all your student information in one place. </w:t>
            </w:r>
            <w:proofErr w:type="gramStart"/>
            <w:r>
              <w:rPr>
                <w:rFonts w:ascii="Arial" w:hAnsi="Arial" w:cs="Arial"/>
                <w:b/>
              </w:rPr>
              <w:t>mysaultcollege</w:t>
            </w:r>
            <w:proofErr w:type="gramEnd"/>
            <w:r>
              <w:rPr>
                <w:rFonts w:ascii="Arial" w:hAnsi="Arial" w:cs="Arial"/>
                <w:b/>
              </w:rPr>
              <w:t xml:space="preserve"> </w:t>
            </w:r>
            <w:r>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Pr>
                <w:rFonts w:ascii="Arial" w:hAnsi="Arial" w:cs="Arial"/>
              </w:rPr>
              <w:t>records</w:t>
            </w:r>
            <w:proofErr w:type="gramEnd"/>
            <w:r>
              <w:rPr>
                <w:rFonts w:ascii="Arial" w:hAnsi="Arial" w:cs="Arial"/>
              </w:rPr>
              <w:t xml:space="preserve"> of achievement, unofficial transcript, and outstanding obligations. Announcements, news, the academic calendar of events, class cancellations, your learning management system (LMS), and much more are also accessible through the student portal.  Go to </w:t>
            </w:r>
            <w:hyperlink r:id="rId9" w:history="1">
              <w:r>
                <w:rPr>
                  <w:rStyle w:val="Hyperlink"/>
                  <w:rFonts w:ascii="Arial" w:hAnsi="Arial" w:cs="Arial"/>
                </w:rPr>
                <w:t>https://my.saultcollege.ca</w:t>
              </w:r>
            </w:hyperlink>
            <w:r>
              <w:rPr>
                <w:rFonts w:ascii="Arial" w:hAnsi="Arial" w:cs="Arial"/>
              </w:rPr>
              <w:t>.</w:t>
            </w:r>
          </w:p>
          <w:p w:rsidR="007F0C57" w:rsidRDefault="007F0C57">
            <w:pPr>
              <w:rPr>
                <w:rFonts w:ascii="Arial" w:hAnsi="Arial" w:cs="Arial"/>
                <w:b/>
                <w:i/>
                <w:iCs/>
                <w:color w:val="000000"/>
                <w:szCs w:val="24"/>
              </w:rPr>
            </w:pPr>
            <w:r>
              <w:rPr>
                <w:i/>
                <w:sz w:val="20"/>
              </w:rPr>
              <w:t xml:space="preserve"> </w:t>
            </w:r>
          </w:p>
        </w:tc>
      </w:tr>
      <w:tr w:rsidR="007F0C57">
        <w:trPr>
          <w:gridAfter w:val="1"/>
          <w:wAfter w:w="19" w:type="dxa"/>
          <w:cantSplit/>
          <w:trHeight w:val="161"/>
        </w:trPr>
        <w:tc>
          <w:tcPr>
            <w:tcW w:w="9375" w:type="dxa"/>
            <w:gridSpan w:val="2"/>
          </w:tcPr>
          <w:p w:rsidR="007F0C57" w:rsidRDefault="007F0C57">
            <w:pPr>
              <w:rPr>
                <w:rFonts w:ascii="Arial" w:hAnsi="Arial" w:cs="Arial"/>
                <w:szCs w:val="24"/>
                <w:u w:val="single"/>
                <w:lang w:eastAsia="en-CA"/>
              </w:rPr>
            </w:pPr>
            <w:r>
              <w:rPr>
                <w:rFonts w:ascii="Arial" w:hAnsi="Arial" w:cs="Arial"/>
                <w:szCs w:val="24"/>
                <w:u w:val="single"/>
                <w:lang w:eastAsia="en-CA"/>
              </w:rPr>
              <w:t>Electronic Devices in the Classroom:</w:t>
            </w:r>
          </w:p>
          <w:p w:rsidR="007F0C57" w:rsidRDefault="007F0C57">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7F0C57" w:rsidRDefault="007F0C57">
            <w:pPr>
              <w:rPr>
                <w:rFonts w:ascii="Arial" w:hAnsi="Arial" w:cs="Arial"/>
                <w:b/>
                <w:i/>
                <w:iCs/>
                <w:color w:val="000000"/>
                <w:szCs w:val="24"/>
              </w:rPr>
            </w:pPr>
          </w:p>
        </w:tc>
      </w:tr>
      <w:tr w:rsidR="007F0C57">
        <w:trPr>
          <w:gridAfter w:val="1"/>
          <w:wAfter w:w="19" w:type="dxa"/>
          <w:cantSplit/>
          <w:trHeight w:val="161"/>
        </w:trPr>
        <w:tc>
          <w:tcPr>
            <w:tcW w:w="9375" w:type="dxa"/>
            <w:gridSpan w:val="2"/>
          </w:tcPr>
          <w:p w:rsidR="007F0C57" w:rsidRDefault="007F0C57">
            <w:pPr>
              <w:rPr>
                <w:rFonts w:ascii="Arial" w:hAnsi="Arial" w:cs="Arial"/>
                <w:szCs w:val="24"/>
                <w:u w:val="single"/>
              </w:rPr>
            </w:pPr>
            <w:r>
              <w:rPr>
                <w:rFonts w:ascii="Arial" w:hAnsi="Arial" w:cs="Arial"/>
                <w:szCs w:val="24"/>
                <w:u w:val="single"/>
              </w:rPr>
              <w:lastRenderedPageBreak/>
              <w:t>Attendance:</w:t>
            </w:r>
          </w:p>
          <w:p w:rsidR="007F0C57" w:rsidRDefault="007F0C57">
            <w:pPr>
              <w:rPr>
                <w:rFonts w:ascii="Arial" w:hAnsi="Arial" w:cs="Arial"/>
                <w:i/>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enclosed, the learning process has begun.  Late arrivers will not be granted admission to the room.</w:t>
            </w:r>
          </w:p>
          <w:p w:rsidR="007F0C57" w:rsidRDefault="007F0C57">
            <w:pPr>
              <w:rPr>
                <w:rFonts w:ascii="Arial" w:hAnsi="Arial" w:cs="Arial"/>
                <w:i/>
                <w:szCs w:val="24"/>
              </w:rPr>
            </w:pPr>
          </w:p>
          <w:p w:rsidR="007F0C57" w:rsidRPr="00C124B1" w:rsidRDefault="007F0C57" w:rsidP="007F0C57">
            <w:pPr>
              <w:pStyle w:val="EnvelopeReturn"/>
              <w:rPr>
                <w:u w:val="single"/>
              </w:rPr>
            </w:pPr>
            <w:r>
              <w:rPr>
                <w:iCs/>
              </w:rPr>
              <w:t xml:space="preserve">This is a workshop class.  Participation and attendance is essential in order for the student to receive the full benefit of the course.  </w:t>
            </w:r>
            <w:r w:rsidRPr="00F921E7">
              <w:rPr>
                <w:b/>
                <w:iCs/>
                <w:u w:val="single"/>
              </w:rPr>
              <w:t>If students miss more than three classes they will receive an F for this course.</w:t>
            </w:r>
          </w:p>
          <w:p w:rsidR="007F0C57" w:rsidRDefault="007F0C57">
            <w:pPr>
              <w:rPr>
                <w:rFonts w:ascii="Arial" w:hAnsi="Arial" w:cs="Arial"/>
                <w:szCs w:val="24"/>
              </w:rPr>
            </w:pPr>
          </w:p>
          <w:p w:rsidR="007F0C57" w:rsidRDefault="007F0C57">
            <w:pPr>
              <w:rPr>
                <w:rFonts w:ascii="Arial" w:hAnsi="Arial"/>
              </w:rPr>
            </w:pPr>
          </w:p>
        </w:tc>
      </w:tr>
      <w:tr w:rsidR="007F0C57">
        <w:trPr>
          <w:gridAfter w:val="1"/>
          <w:wAfter w:w="19" w:type="dxa"/>
          <w:cantSplit/>
          <w:trHeight w:val="161"/>
        </w:trPr>
        <w:tc>
          <w:tcPr>
            <w:tcW w:w="9375" w:type="dxa"/>
            <w:gridSpan w:val="2"/>
          </w:tcPr>
          <w:p w:rsidR="007F0C57" w:rsidRDefault="007F0C57">
            <w:pPr>
              <w:rPr>
                <w:rFonts w:ascii="Arial" w:hAnsi="Arial" w:cs="Arial"/>
                <w:szCs w:val="24"/>
                <w:u w:val="single"/>
              </w:rPr>
            </w:pPr>
            <w:r>
              <w:rPr>
                <w:rFonts w:ascii="Arial" w:hAnsi="Arial" w:cs="Arial"/>
                <w:szCs w:val="24"/>
                <w:u w:val="single"/>
              </w:rPr>
              <w:t>Tuition Default:</w:t>
            </w:r>
          </w:p>
          <w:p w:rsidR="007F0C57" w:rsidRDefault="007F0C57">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honoured) as </w:t>
            </w:r>
            <w:bookmarkStart w:id="1" w:name="Dropdown2"/>
            <w:r>
              <w:rPr>
                <w:rFonts w:ascii="Arial" w:hAnsi="Arial" w:cs="Arial"/>
                <w:iCs/>
                <w:szCs w:val="24"/>
              </w:rPr>
              <w:t xml:space="preserve">of the first week of </w:t>
            </w:r>
            <w:bookmarkEnd w:id="1"/>
            <w:r>
              <w:rPr>
                <w:rFonts w:ascii="Arial" w:hAnsi="Arial" w:cs="Arial"/>
                <w:iCs/>
                <w:szCs w:val="24"/>
              </w:rPr>
              <w:t>&lt;</w:t>
            </w:r>
            <w:r>
              <w:rPr>
                <w:rFonts w:ascii="Arial" w:hAnsi="Arial" w:cs="Arial"/>
                <w:i/>
                <w:iCs/>
                <w:szCs w:val="24"/>
              </w:rPr>
              <w:t>choose November, March, or June</w:t>
            </w:r>
            <w:r>
              <w:rPr>
                <w:rFonts w:ascii="Arial" w:hAnsi="Arial" w:cs="Arial"/>
                <w:iCs/>
                <w:szCs w:val="24"/>
              </w:rPr>
              <w:t>&gt;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7F0C57" w:rsidRDefault="007F0C57">
            <w:pPr>
              <w:rPr>
                <w:rFonts w:ascii="Arial" w:hAnsi="Arial" w:cs="Arial"/>
                <w:szCs w:val="24"/>
                <w:u w:val="single"/>
                <w:lang w:eastAsia="en-CA"/>
              </w:rPr>
            </w:pPr>
          </w:p>
        </w:tc>
      </w:tr>
      <w:tr w:rsidR="007F0C57">
        <w:trPr>
          <w:gridAfter w:val="1"/>
          <w:wAfter w:w="19" w:type="dxa"/>
          <w:cantSplit/>
          <w:trHeight w:val="11871"/>
        </w:trPr>
        <w:tc>
          <w:tcPr>
            <w:tcW w:w="9375" w:type="dxa"/>
            <w:gridSpan w:val="2"/>
          </w:tcPr>
          <w:p w:rsidR="007F0C57" w:rsidRPr="002F5FA1" w:rsidRDefault="007F0C57">
            <w:pPr>
              <w:pStyle w:val="Heading3"/>
              <w:rPr>
                <w:sz w:val="22"/>
              </w:rPr>
            </w:pPr>
            <w:r w:rsidRPr="002F5FA1">
              <w:rPr>
                <w:sz w:val="22"/>
              </w:rPr>
              <w:lastRenderedPageBreak/>
              <w:t>Deductions – Lates and fails</w:t>
            </w:r>
          </w:p>
          <w:p w:rsidR="007F0C57" w:rsidRPr="002F5FA1" w:rsidRDefault="007F0C57">
            <w:pPr>
              <w:rPr>
                <w:sz w:val="22"/>
              </w:rPr>
            </w:pPr>
          </w:p>
          <w:p w:rsidR="007F0C57" w:rsidRPr="002F5FA1" w:rsidRDefault="007F0C57">
            <w:pPr>
              <w:rPr>
                <w:rFonts w:ascii="Arial" w:hAnsi="Arial" w:cs="Arial"/>
                <w:b/>
                <w:bCs/>
                <w:sz w:val="22"/>
                <w:szCs w:val="24"/>
                <w:u w:val="single"/>
              </w:rPr>
            </w:pPr>
            <w:r w:rsidRPr="002F5FA1">
              <w:rPr>
                <w:rFonts w:ascii="Arial" w:hAnsi="Arial" w:cs="Arial"/>
                <w:b/>
                <w:bCs/>
                <w:sz w:val="22"/>
                <w:szCs w:val="24"/>
                <w:u w:val="single"/>
              </w:rPr>
              <w:t>Lates:</w:t>
            </w:r>
          </w:p>
          <w:p w:rsidR="007F0C57" w:rsidRPr="002F5FA1" w:rsidRDefault="007F0C57">
            <w:pPr>
              <w:pStyle w:val="BodyText"/>
              <w:rPr>
                <w:rFonts w:ascii="Arial" w:hAnsi="Arial"/>
                <w:sz w:val="22"/>
              </w:rPr>
            </w:pPr>
            <w:r w:rsidRPr="002F5FA1">
              <w:rPr>
                <w:rFonts w:ascii="Arial" w:hAnsi="Arial"/>
                <w:sz w:val="22"/>
              </w:rPr>
              <w:t>An assignment is considered late if it is not submitted at the time and date specified by the instructor.</w:t>
            </w:r>
          </w:p>
          <w:p w:rsidR="007F0C57" w:rsidRPr="002F5FA1" w:rsidRDefault="007F0C57">
            <w:pPr>
              <w:rPr>
                <w:rFonts w:ascii="Arial" w:hAnsi="Arial" w:cs="Arial"/>
                <w:sz w:val="22"/>
                <w:szCs w:val="24"/>
              </w:rPr>
            </w:pPr>
            <w:r w:rsidRPr="002F5FA1">
              <w:rPr>
                <w:rFonts w:ascii="Arial" w:hAnsi="Arial" w:cs="Arial"/>
                <w:sz w:val="22"/>
                <w:szCs w:val="24"/>
              </w:rPr>
              <w:t>A late assignment will be penalized by a 20% deduction the moment the assignment is late.  10% is deducted for each week that it is late there after. The total late penalty will be deducted from the final grade of the assignment.</w:t>
            </w:r>
          </w:p>
          <w:p w:rsidR="007F0C57" w:rsidRPr="002F5FA1" w:rsidRDefault="007F0C57">
            <w:pPr>
              <w:rPr>
                <w:rFonts w:ascii="Arial" w:hAnsi="Arial" w:cs="Arial"/>
                <w:sz w:val="22"/>
                <w:szCs w:val="24"/>
              </w:rPr>
            </w:pPr>
          </w:p>
          <w:p w:rsidR="007F0C57" w:rsidRPr="002F5FA1" w:rsidRDefault="007F0C57">
            <w:pPr>
              <w:rPr>
                <w:rFonts w:ascii="Arial" w:hAnsi="Arial" w:cs="Arial"/>
                <w:b/>
                <w:bCs/>
                <w:sz w:val="22"/>
                <w:szCs w:val="24"/>
              </w:rPr>
            </w:pPr>
            <w:r w:rsidRPr="002F5FA1">
              <w:rPr>
                <w:rFonts w:ascii="Arial" w:hAnsi="Arial" w:cs="Arial"/>
                <w:b/>
                <w:bCs/>
                <w:sz w:val="22"/>
                <w:szCs w:val="24"/>
              </w:rPr>
              <w:t>Fail:</w:t>
            </w:r>
          </w:p>
          <w:p w:rsidR="007F0C57" w:rsidRPr="002F5FA1" w:rsidRDefault="007F0C57">
            <w:pPr>
              <w:rPr>
                <w:rFonts w:ascii="Arial" w:hAnsi="Arial" w:cs="Arial"/>
                <w:sz w:val="22"/>
                <w:szCs w:val="24"/>
              </w:rPr>
            </w:pPr>
            <w:r w:rsidRPr="002F5FA1">
              <w:rPr>
                <w:rFonts w:ascii="Arial" w:hAnsi="Arial" w:cs="Arial"/>
                <w:sz w:val="22"/>
                <w:szCs w:val="24"/>
              </w:rPr>
              <w:t>A fail grade (F) is assessed to an assignment, which has not been executed to a minimum satisfactory “D” grade level or in which the directions have not been followed correctly.</w:t>
            </w:r>
          </w:p>
          <w:p w:rsidR="007F0C57" w:rsidRPr="002F5FA1" w:rsidRDefault="007F0C57">
            <w:pPr>
              <w:rPr>
                <w:rFonts w:ascii="Arial" w:hAnsi="Arial" w:cs="Arial"/>
                <w:sz w:val="22"/>
                <w:szCs w:val="24"/>
              </w:rPr>
            </w:pPr>
          </w:p>
          <w:p w:rsidR="007F0C57" w:rsidRPr="002F5FA1" w:rsidRDefault="007F0C57">
            <w:pPr>
              <w:rPr>
                <w:rFonts w:ascii="Arial" w:hAnsi="Arial" w:cs="Arial"/>
                <w:sz w:val="22"/>
                <w:szCs w:val="24"/>
              </w:rPr>
            </w:pPr>
            <w:r w:rsidRPr="002F5FA1">
              <w:rPr>
                <w:rFonts w:ascii="Arial" w:hAnsi="Arial" w:cs="Arial"/>
                <w:sz w:val="22"/>
                <w:szCs w:val="24"/>
              </w:rPr>
              <w:t>A failed assignment must be entirely redone or corrected according to the instructor’s specific instructions.</w:t>
            </w:r>
          </w:p>
          <w:p w:rsidR="007F0C57" w:rsidRPr="002F5FA1" w:rsidRDefault="007F0C57">
            <w:pPr>
              <w:rPr>
                <w:rFonts w:ascii="Arial" w:hAnsi="Arial" w:cs="Arial"/>
                <w:sz w:val="22"/>
                <w:szCs w:val="24"/>
              </w:rPr>
            </w:pPr>
          </w:p>
          <w:p w:rsidR="007F0C57" w:rsidRPr="002F5FA1" w:rsidRDefault="007F0C57">
            <w:pPr>
              <w:rPr>
                <w:rFonts w:ascii="Arial" w:hAnsi="Arial" w:cs="Arial"/>
                <w:b/>
                <w:bCs/>
                <w:sz w:val="22"/>
                <w:szCs w:val="24"/>
              </w:rPr>
            </w:pPr>
            <w:r w:rsidRPr="002F5FA1">
              <w:rPr>
                <w:rFonts w:ascii="Arial" w:hAnsi="Arial" w:cs="Arial"/>
                <w:b/>
                <w:bCs/>
                <w:sz w:val="22"/>
                <w:szCs w:val="24"/>
              </w:rPr>
              <w:t>Resubmission Policy:</w:t>
            </w:r>
          </w:p>
          <w:p w:rsidR="007F0C57" w:rsidRPr="002F5FA1" w:rsidRDefault="007F0C57">
            <w:pPr>
              <w:pStyle w:val="BodyText"/>
              <w:rPr>
                <w:rFonts w:ascii="Arial" w:hAnsi="Arial"/>
                <w:sz w:val="22"/>
              </w:rPr>
            </w:pPr>
            <w:r w:rsidRPr="002F5FA1">
              <w:rPr>
                <w:rFonts w:ascii="Arial" w:hAnsi="Arial"/>
                <w:sz w:val="22"/>
              </w:rPr>
              <w:t>Any assignment completed during this course may be submitted for re-evaluation if the following criteria are met by the student:</w:t>
            </w:r>
          </w:p>
          <w:p w:rsidR="007F0C57" w:rsidRPr="002F5FA1" w:rsidRDefault="007F0C57">
            <w:pPr>
              <w:pStyle w:val="BodyText"/>
              <w:rPr>
                <w:rFonts w:ascii="Arial" w:hAnsi="Arial"/>
                <w:sz w:val="22"/>
              </w:rPr>
            </w:pPr>
          </w:p>
          <w:p w:rsidR="007F0C57" w:rsidRPr="002F5FA1" w:rsidRDefault="007F0C57" w:rsidP="007F0C57">
            <w:pPr>
              <w:pStyle w:val="BodyText"/>
              <w:numPr>
                <w:ilvl w:val="0"/>
                <w:numId w:val="25"/>
              </w:numPr>
              <w:spacing w:after="0"/>
              <w:rPr>
                <w:rFonts w:ascii="Arial" w:hAnsi="Arial"/>
                <w:sz w:val="22"/>
              </w:rPr>
            </w:pPr>
            <w:r w:rsidRPr="002F5FA1">
              <w:rPr>
                <w:rFonts w:ascii="Arial" w:hAnsi="Arial"/>
                <w:sz w:val="22"/>
              </w:rPr>
              <w:t>An assignment that was initially submitted past the initial assigned deadline will not be eligible for re-evaluation</w:t>
            </w:r>
          </w:p>
          <w:p w:rsidR="007F0C57" w:rsidRPr="002F5FA1" w:rsidRDefault="007F0C57">
            <w:pPr>
              <w:pStyle w:val="BodyText"/>
              <w:rPr>
                <w:rFonts w:ascii="Arial" w:hAnsi="Arial"/>
                <w:sz w:val="22"/>
              </w:rPr>
            </w:pPr>
          </w:p>
          <w:p w:rsidR="007F0C57" w:rsidRPr="002F5FA1" w:rsidRDefault="007F0C57" w:rsidP="007F0C57">
            <w:pPr>
              <w:pStyle w:val="BodyText"/>
              <w:numPr>
                <w:ilvl w:val="0"/>
                <w:numId w:val="25"/>
              </w:numPr>
              <w:spacing w:after="0"/>
              <w:rPr>
                <w:rFonts w:ascii="Arial" w:hAnsi="Arial"/>
                <w:sz w:val="22"/>
              </w:rPr>
            </w:pPr>
            <w:r w:rsidRPr="002F5FA1">
              <w:rPr>
                <w:rFonts w:ascii="Arial" w:hAnsi="Arial"/>
                <w:sz w:val="22"/>
              </w:rPr>
              <w:t>The resubmitted project must be accompanied by the original project and the original evaluation sheet (with written indication of grade breakdown) provided by the instructor.</w:t>
            </w:r>
          </w:p>
          <w:p w:rsidR="007F0C57" w:rsidRPr="002F5FA1" w:rsidRDefault="007F0C57">
            <w:pPr>
              <w:pStyle w:val="BodyText"/>
              <w:rPr>
                <w:rFonts w:ascii="Arial" w:hAnsi="Arial"/>
                <w:sz w:val="22"/>
              </w:rPr>
            </w:pPr>
          </w:p>
          <w:p w:rsidR="007F0C57" w:rsidRPr="002F5FA1" w:rsidRDefault="007F0C57" w:rsidP="007F0C57">
            <w:pPr>
              <w:pStyle w:val="BodyText"/>
              <w:numPr>
                <w:ilvl w:val="0"/>
                <w:numId w:val="25"/>
              </w:numPr>
              <w:spacing w:after="0"/>
              <w:rPr>
                <w:rFonts w:ascii="Arial" w:hAnsi="Arial"/>
                <w:sz w:val="22"/>
              </w:rPr>
            </w:pPr>
            <w:r w:rsidRPr="002F5FA1">
              <w:rPr>
                <w:rFonts w:ascii="Arial" w:hAnsi="Arial"/>
                <w:sz w:val="22"/>
              </w:rPr>
              <w:t>Assignments may be resubmitted at any time during the semester. The final date for last resubmissions will be announced by the professor during class and usually are no later than two weeks prior to the end of the semester.</w:t>
            </w:r>
          </w:p>
          <w:p w:rsidR="007F0C57" w:rsidRPr="002F5FA1" w:rsidRDefault="007F0C57">
            <w:pPr>
              <w:pStyle w:val="BodyText"/>
              <w:rPr>
                <w:rFonts w:ascii="Arial" w:hAnsi="Arial"/>
                <w:sz w:val="22"/>
              </w:rPr>
            </w:pPr>
          </w:p>
          <w:p w:rsidR="007F0C57" w:rsidRPr="002F5FA1" w:rsidRDefault="007F0C57" w:rsidP="007F0C57">
            <w:pPr>
              <w:pStyle w:val="BodyText"/>
              <w:numPr>
                <w:ilvl w:val="0"/>
                <w:numId w:val="25"/>
              </w:numPr>
              <w:spacing w:after="0"/>
              <w:rPr>
                <w:rFonts w:ascii="Arial" w:hAnsi="Arial"/>
                <w:sz w:val="22"/>
              </w:rPr>
            </w:pPr>
            <w:r w:rsidRPr="002F5FA1">
              <w:rPr>
                <w:rFonts w:ascii="Arial" w:hAnsi="Arial"/>
                <w:sz w:val="22"/>
              </w:rPr>
              <w:t>Resubmitted assignments must identify the project and class, and be clearly marked “RESUBMISSON” when submitted.</w:t>
            </w:r>
          </w:p>
          <w:p w:rsidR="007F0C57" w:rsidRPr="002F5FA1" w:rsidRDefault="007F0C57">
            <w:pPr>
              <w:pStyle w:val="BodyText"/>
              <w:rPr>
                <w:rFonts w:ascii="Arial" w:hAnsi="Arial"/>
                <w:sz w:val="22"/>
              </w:rPr>
            </w:pPr>
          </w:p>
          <w:p w:rsidR="007F0C57" w:rsidRPr="002F5FA1" w:rsidRDefault="007F0C57" w:rsidP="007F0C57">
            <w:pPr>
              <w:pStyle w:val="BodyText"/>
              <w:numPr>
                <w:ilvl w:val="0"/>
                <w:numId w:val="25"/>
              </w:numPr>
              <w:spacing w:after="0"/>
              <w:rPr>
                <w:rFonts w:ascii="Arial" w:hAnsi="Arial"/>
                <w:sz w:val="22"/>
              </w:rPr>
            </w:pPr>
            <w:r w:rsidRPr="002F5FA1">
              <w:rPr>
                <w:rFonts w:ascii="Arial" w:hAnsi="Arial"/>
                <w:sz w:val="22"/>
              </w:rPr>
              <w:t>It must be understood that resubmitted assignments are usually marked with greater scrutiny</w:t>
            </w:r>
          </w:p>
          <w:p w:rsidR="007F0C57" w:rsidRPr="002F5FA1" w:rsidRDefault="007F0C57" w:rsidP="007F0C57">
            <w:pPr>
              <w:pStyle w:val="EnvelopeReturn"/>
              <w:ind w:left="720"/>
              <w:rPr>
                <w:sz w:val="22"/>
              </w:rPr>
            </w:pPr>
            <w:proofErr w:type="gramStart"/>
            <w:r w:rsidRPr="002F5FA1">
              <w:rPr>
                <w:sz w:val="22"/>
              </w:rPr>
              <w:t>than</w:t>
            </w:r>
            <w:proofErr w:type="gramEnd"/>
            <w:r w:rsidRPr="002F5FA1">
              <w:rPr>
                <w:sz w:val="22"/>
              </w:rPr>
              <w:t xml:space="preserve"> first submissions to take into consideration the learning experiences, practice and longer timeframe available.</w:t>
            </w:r>
          </w:p>
          <w:p w:rsidR="007F0C57" w:rsidRPr="002F5FA1" w:rsidRDefault="007F0C57" w:rsidP="007F0C57">
            <w:pPr>
              <w:pStyle w:val="EnvelopeReturn"/>
              <w:rPr>
                <w:sz w:val="22"/>
              </w:rPr>
            </w:pPr>
          </w:p>
          <w:p w:rsidR="007F0C57" w:rsidRPr="002F5FA1" w:rsidRDefault="007F0C57" w:rsidP="007F0C57">
            <w:pPr>
              <w:pStyle w:val="EnvelopeReturn"/>
              <w:numPr>
                <w:ilvl w:val="0"/>
                <w:numId w:val="26"/>
              </w:numPr>
              <w:rPr>
                <w:sz w:val="22"/>
              </w:rPr>
            </w:pPr>
            <w:r w:rsidRPr="002F5FA1">
              <w:rPr>
                <w:sz w:val="22"/>
              </w:rPr>
              <w:t>When comparing the original submission grade the student will receive benefit of the higher grade.</w:t>
            </w:r>
          </w:p>
          <w:p w:rsidR="007F0C57" w:rsidRPr="002F5FA1" w:rsidRDefault="007F0C57" w:rsidP="007F0C57">
            <w:pPr>
              <w:pStyle w:val="EnvelopeReturn"/>
              <w:rPr>
                <w:sz w:val="22"/>
              </w:rPr>
            </w:pPr>
          </w:p>
          <w:p w:rsidR="007F0C57" w:rsidRDefault="007F0C57">
            <w:pPr>
              <w:pStyle w:val="BodyText"/>
            </w:pPr>
          </w:p>
        </w:tc>
      </w:tr>
    </w:tbl>
    <w:p w:rsidR="007F0C57" w:rsidRDefault="007F0C57" w:rsidP="007F0C57">
      <w:pPr>
        <w:pStyle w:val="EnvelopeReturn"/>
      </w:pPr>
    </w:p>
    <w:p w:rsidR="007F0C57" w:rsidRDefault="007F0C57">
      <w:pPr>
        <w:rPr>
          <w:rFonts w:ascii="Arial" w:hAnsi="Arial" w:cs="Arial"/>
        </w:rPr>
      </w:pPr>
    </w:p>
    <w:sectPr w:rsidR="007F0C57">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C57" w:rsidRDefault="007F0C57">
      <w:r>
        <w:separator/>
      </w:r>
    </w:p>
  </w:endnote>
  <w:endnote w:type="continuationSeparator" w:id="0">
    <w:p w:rsidR="007F0C57" w:rsidRDefault="007F0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C57" w:rsidRDefault="007F0C57">
      <w:r>
        <w:separator/>
      </w:r>
    </w:p>
  </w:footnote>
  <w:footnote w:type="continuationSeparator" w:id="0">
    <w:p w:rsidR="007F0C57" w:rsidRDefault="007F0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C57" w:rsidRDefault="007F0C5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F0C57" w:rsidRDefault="007F0C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794"/>
      <w:gridCol w:w="1134"/>
      <w:gridCol w:w="3928"/>
    </w:tblGrid>
    <w:tr w:rsidR="007F0C57">
      <w:tc>
        <w:tcPr>
          <w:tcW w:w="3794" w:type="dxa"/>
        </w:tcPr>
        <w:p w:rsidR="007F0C57" w:rsidRDefault="007F0C57" w:rsidP="007F0C57">
          <w:pPr>
            <w:rPr>
              <w:rFonts w:ascii="Arial" w:hAnsi="Arial"/>
              <w:snapToGrid w:val="0"/>
            </w:rPr>
          </w:pPr>
        </w:p>
      </w:tc>
      <w:tc>
        <w:tcPr>
          <w:tcW w:w="1134" w:type="dxa"/>
        </w:tcPr>
        <w:p w:rsidR="007F0C57" w:rsidRDefault="007F0C57" w:rsidP="007F0C57">
          <w:pPr>
            <w:pStyle w:val="Header"/>
            <w:jc w:val="center"/>
            <w:rPr>
              <w:rFonts w:ascii="Arial" w:hAnsi="Arial"/>
              <w:snapToGrid w:val="0"/>
            </w:rPr>
          </w:pPr>
          <w:r w:rsidRPr="00216CF2">
            <w:rPr>
              <w:rFonts w:ascii="Arial" w:hAnsi="Arial"/>
              <w:snapToGrid w:val="0"/>
            </w:rPr>
            <w:fldChar w:fldCharType="begin"/>
          </w:r>
          <w:r w:rsidRPr="00216CF2">
            <w:rPr>
              <w:rFonts w:ascii="Arial" w:hAnsi="Arial"/>
              <w:snapToGrid w:val="0"/>
            </w:rPr>
            <w:instrText xml:space="preserve"> PAGE   \* MERGEFORMAT </w:instrText>
          </w:r>
          <w:r w:rsidRPr="00216CF2">
            <w:rPr>
              <w:rFonts w:ascii="Arial" w:hAnsi="Arial"/>
              <w:snapToGrid w:val="0"/>
            </w:rPr>
            <w:fldChar w:fldCharType="separate"/>
          </w:r>
          <w:r w:rsidR="0074787C">
            <w:rPr>
              <w:rFonts w:ascii="Arial" w:hAnsi="Arial"/>
              <w:noProof/>
              <w:snapToGrid w:val="0"/>
            </w:rPr>
            <w:t>9</w:t>
          </w:r>
          <w:r w:rsidRPr="00216CF2">
            <w:rPr>
              <w:rFonts w:ascii="Arial" w:hAnsi="Arial"/>
              <w:noProof/>
              <w:snapToGrid w:val="0"/>
            </w:rPr>
            <w:fldChar w:fldCharType="end"/>
          </w:r>
        </w:p>
      </w:tc>
      <w:tc>
        <w:tcPr>
          <w:tcW w:w="3928" w:type="dxa"/>
        </w:tcPr>
        <w:p w:rsidR="007F0C57" w:rsidRDefault="007F0C57" w:rsidP="007F0C57">
          <w:pPr>
            <w:pStyle w:val="Header"/>
            <w:jc w:val="right"/>
            <w:rPr>
              <w:rFonts w:ascii="Arial" w:hAnsi="Arial"/>
              <w:snapToGrid w:val="0"/>
            </w:rPr>
          </w:pPr>
        </w:p>
      </w:tc>
    </w:tr>
    <w:tr w:rsidR="007F0C57">
      <w:tc>
        <w:tcPr>
          <w:tcW w:w="3794" w:type="dxa"/>
        </w:tcPr>
        <w:p w:rsidR="007F0C57" w:rsidRDefault="007F0C57" w:rsidP="007F0C57">
          <w:pPr>
            <w:rPr>
              <w:rFonts w:ascii="Arial" w:hAnsi="Arial"/>
              <w:snapToGrid w:val="0"/>
            </w:rPr>
          </w:pPr>
          <w:r>
            <w:rPr>
              <w:rFonts w:ascii="Arial" w:hAnsi="Arial"/>
              <w:snapToGrid w:val="0"/>
            </w:rPr>
            <w:t>Special Photography Workshop 2</w:t>
          </w:r>
        </w:p>
        <w:p w:rsidR="007F0C57" w:rsidRDefault="007F0C57" w:rsidP="007F0C57">
          <w:pPr>
            <w:rPr>
              <w:rFonts w:ascii="Arial" w:hAnsi="Arial"/>
              <w:snapToGrid w:val="0"/>
            </w:rPr>
          </w:pPr>
        </w:p>
      </w:tc>
      <w:tc>
        <w:tcPr>
          <w:tcW w:w="1134" w:type="dxa"/>
        </w:tcPr>
        <w:p w:rsidR="007F0C57" w:rsidRDefault="007F0C57" w:rsidP="007F0C57">
          <w:pPr>
            <w:pStyle w:val="Header"/>
            <w:jc w:val="center"/>
            <w:rPr>
              <w:rFonts w:ascii="Arial" w:hAnsi="Arial"/>
              <w:snapToGrid w:val="0"/>
            </w:rPr>
          </w:pPr>
        </w:p>
      </w:tc>
      <w:tc>
        <w:tcPr>
          <w:tcW w:w="3928" w:type="dxa"/>
        </w:tcPr>
        <w:p w:rsidR="007F0C57" w:rsidRDefault="007F0C57" w:rsidP="007F0C57">
          <w:pPr>
            <w:pStyle w:val="Header"/>
            <w:jc w:val="right"/>
            <w:rPr>
              <w:rFonts w:ascii="Arial" w:hAnsi="Arial"/>
              <w:snapToGrid w:val="0"/>
            </w:rPr>
          </w:pPr>
          <w:r>
            <w:rPr>
              <w:rFonts w:ascii="Arial" w:hAnsi="Arial"/>
              <w:snapToGrid w:val="0"/>
            </w:rPr>
            <w:t>PHT305</w:t>
          </w:r>
        </w:p>
      </w:tc>
    </w:tr>
  </w:tbl>
  <w:p w:rsidR="007F0C57" w:rsidRDefault="007F0C57" w:rsidP="007F0C5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8469D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3C29768"/>
    <w:lvl w:ilvl="0">
      <w:start w:val="1"/>
      <w:numFmt w:val="decimal"/>
      <w:lvlText w:val="%1."/>
      <w:lvlJc w:val="left"/>
      <w:pPr>
        <w:tabs>
          <w:tab w:val="num" w:pos="1800"/>
        </w:tabs>
        <w:ind w:left="1800" w:hanging="360"/>
      </w:pPr>
    </w:lvl>
  </w:abstractNum>
  <w:abstractNum w:abstractNumId="2">
    <w:nsid w:val="FFFFFF7D"/>
    <w:multiLevelType w:val="singleLevel"/>
    <w:tmpl w:val="4F9C72EE"/>
    <w:lvl w:ilvl="0">
      <w:start w:val="1"/>
      <w:numFmt w:val="decimal"/>
      <w:lvlText w:val="%1."/>
      <w:lvlJc w:val="left"/>
      <w:pPr>
        <w:tabs>
          <w:tab w:val="num" w:pos="1440"/>
        </w:tabs>
        <w:ind w:left="1440" w:hanging="360"/>
      </w:pPr>
    </w:lvl>
  </w:abstractNum>
  <w:abstractNum w:abstractNumId="3">
    <w:nsid w:val="FFFFFF7E"/>
    <w:multiLevelType w:val="singleLevel"/>
    <w:tmpl w:val="3E546D9C"/>
    <w:lvl w:ilvl="0">
      <w:start w:val="1"/>
      <w:numFmt w:val="decimal"/>
      <w:lvlText w:val="%1."/>
      <w:lvlJc w:val="left"/>
      <w:pPr>
        <w:tabs>
          <w:tab w:val="num" w:pos="1080"/>
        </w:tabs>
        <w:ind w:left="1080" w:hanging="360"/>
      </w:pPr>
    </w:lvl>
  </w:abstractNum>
  <w:abstractNum w:abstractNumId="4">
    <w:nsid w:val="FFFFFF7F"/>
    <w:multiLevelType w:val="singleLevel"/>
    <w:tmpl w:val="F0601760"/>
    <w:lvl w:ilvl="0">
      <w:start w:val="1"/>
      <w:numFmt w:val="decimal"/>
      <w:lvlText w:val="%1."/>
      <w:lvlJc w:val="left"/>
      <w:pPr>
        <w:tabs>
          <w:tab w:val="num" w:pos="720"/>
        </w:tabs>
        <w:ind w:left="720" w:hanging="360"/>
      </w:pPr>
    </w:lvl>
  </w:abstractNum>
  <w:abstractNum w:abstractNumId="5">
    <w:nsid w:val="FFFFFF80"/>
    <w:multiLevelType w:val="singleLevel"/>
    <w:tmpl w:val="2B027AE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08E2182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9C2E100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625A6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F220367E"/>
    <w:lvl w:ilvl="0">
      <w:start w:val="1"/>
      <w:numFmt w:val="decimal"/>
      <w:lvlText w:val="%1."/>
      <w:lvlJc w:val="left"/>
      <w:pPr>
        <w:tabs>
          <w:tab w:val="num" w:pos="360"/>
        </w:tabs>
        <w:ind w:left="360" w:hanging="360"/>
      </w:pPr>
    </w:lvl>
  </w:abstractNum>
  <w:abstractNum w:abstractNumId="10">
    <w:nsid w:val="FFFFFF89"/>
    <w:multiLevelType w:val="singleLevel"/>
    <w:tmpl w:val="02C481BA"/>
    <w:lvl w:ilvl="0">
      <w:start w:val="1"/>
      <w:numFmt w:val="bullet"/>
      <w:lvlText w:val=""/>
      <w:lvlJc w:val="left"/>
      <w:pPr>
        <w:tabs>
          <w:tab w:val="num" w:pos="360"/>
        </w:tabs>
        <w:ind w:left="360" w:hanging="360"/>
      </w:pPr>
      <w:rPr>
        <w:rFonts w:ascii="Symbol" w:hAnsi="Symbol" w:hint="default"/>
      </w:rPr>
    </w:lvl>
  </w:abstractNum>
  <w:abstractNum w:abstractNumId="1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13">
    <w:nsid w:val="073817D6"/>
    <w:multiLevelType w:val="hybridMultilevel"/>
    <w:tmpl w:val="1EEA6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82C2962"/>
    <w:multiLevelType w:val="hybridMultilevel"/>
    <w:tmpl w:val="7B68A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14122015"/>
    <w:multiLevelType w:val="hybridMultilevel"/>
    <w:tmpl w:val="07A22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0D13C00"/>
    <w:multiLevelType w:val="hybridMultilevel"/>
    <w:tmpl w:val="0FBCE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488401D"/>
    <w:multiLevelType w:val="hybridMultilevel"/>
    <w:tmpl w:val="B930D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7F144D"/>
    <w:multiLevelType w:val="hybridMultilevel"/>
    <w:tmpl w:val="0E60F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34D76946"/>
    <w:multiLevelType w:val="hybridMultilevel"/>
    <w:tmpl w:val="CC4C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767DE5"/>
    <w:multiLevelType w:val="hybridMultilevel"/>
    <w:tmpl w:val="2E40D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00509CE"/>
    <w:multiLevelType w:val="hybridMultilevel"/>
    <w:tmpl w:val="A544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DAF5BBE"/>
    <w:multiLevelType w:val="hybridMultilevel"/>
    <w:tmpl w:val="C7327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6F4DDB"/>
    <w:multiLevelType w:val="hybridMultilevel"/>
    <w:tmpl w:val="36FA9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BCD5A34"/>
    <w:multiLevelType w:val="hybridMultilevel"/>
    <w:tmpl w:val="840E6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8331C6D"/>
    <w:multiLevelType w:val="singleLevel"/>
    <w:tmpl w:val="0409000F"/>
    <w:lvl w:ilvl="0">
      <w:start w:val="1"/>
      <w:numFmt w:val="decimal"/>
      <w:lvlText w:val="%1."/>
      <w:lvlJc w:val="left"/>
      <w:pPr>
        <w:tabs>
          <w:tab w:val="num" w:pos="360"/>
        </w:tabs>
        <w:ind w:left="360" w:hanging="360"/>
      </w:pPr>
    </w:lvl>
  </w:abstractNum>
  <w:abstractNum w:abstractNumId="3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35"/>
  </w:num>
  <w:num w:numId="3">
    <w:abstractNumId w:val="22"/>
  </w:num>
  <w:num w:numId="4">
    <w:abstractNumId w:val="31"/>
  </w:num>
  <w:num w:numId="5">
    <w:abstractNumId w:val="36"/>
  </w:num>
  <w:num w:numId="6">
    <w:abstractNumId w:val="15"/>
  </w:num>
  <w:num w:numId="7">
    <w:abstractNumId w:val="12"/>
  </w:num>
  <w:num w:numId="8">
    <w:abstractNumId w:val="28"/>
  </w:num>
  <w:num w:numId="9">
    <w:abstractNumId w:val="32"/>
  </w:num>
  <w:num w:numId="10">
    <w:abstractNumId w:val="16"/>
  </w:num>
  <w:num w:numId="11">
    <w:abstractNumId w:val="26"/>
  </w:num>
  <w:num w:numId="12">
    <w:abstractNumId w:val="11"/>
  </w:num>
  <w:num w:numId="13">
    <w:abstractNumId w:val="30"/>
  </w:num>
  <w:num w:numId="14">
    <w:abstractNumId w:val="14"/>
  </w:num>
  <w:num w:numId="15">
    <w:abstractNumId w:val="17"/>
  </w:num>
  <w:num w:numId="16">
    <w:abstractNumId w:val="20"/>
  </w:num>
  <w:num w:numId="17">
    <w:abstractNumId w:val="33"/>
  </w:num>
  <w:num w:numId="18">
    <w:abstractNumId w:val="27"/>
  </w:num>
  <w:num w:numId="19">
    <w:abstractNumId w:val="29"/>
  </w:num>
  <w:num w:numId="20">
    <w:abstractNumId w:val="24"/>
  </w:num>
  <w:num w:numId="21">
    <w:abstractNumId w:val="19"/>
  </w:num>
  <w:num w:numId="22">
    <w:abstractNumId w:val="23"/>
  </w:num>
  <w:num w:numId="23">
    <w:abstractNumId w:val="21"/>
  </w:num>
  <w:num w:numId="24">
    <w:abstractNumId w:val="13"/>
  </w:num>
  <w:num w:numId="25">
    <w:abstractNumId w:val="18"/>
  </w:num>
  <w:num w:numId="26">
    <w:abstractNumId w:val="34"/>
  </w:num>
  <w:num w:numId="27">
    <w:abstractNumId w:val="10"/>
  </w:num>
  <w:num w:numId="28">
    <w:abstractNumId w:val="8"/>
  </w:num>
  <w:num w:numId="29">
    <w:abstractNumId w:val="7"/>
  </w:num>
  <w:num w:numId="30">
    <w:abstractNumId w:val="6"/>
  </w:num>
  <w:num w:numId="31">
    <w:abstractNumId w:val="5"/>
  </w:num>
  <w:num w:numId="32">
    <w:abstractNumId w:val="9"/>
  </w:num>
  <w:num w:numId="33">
    <w:abstractNumId w:val="4"/>
  </w:num>
  <w:num w:numId="34">
    <w:abstractNumId w:val="3"/>
  </w:num>
  <w:num w:numId="35">
    <w:abstractNumId w:val="2"/>
  </w:num>
  <w:num w:numId="36">
    <w:abstractNumId w:val="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5E5BB9"/>
    <w:rsid w:val="0074787C"/>
    <w:rsid w:val="007F0C57"/>
    <w:rsid w:val="008E516B"/>
    <w:rsid w:val="00904CD1"/>
    <w:rsid w:val="00B44968"/>
    <w:rsid w:val="00E25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1F5EDB"/>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link w:val="BodyTextIndentChar"/>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505B10"/>
    <w:pPr>
      <w:spacing w:after="120"/>
    </w:pPr>
  </w:style>
  <w:style w:type="character" w:customStyle="1" w:styleId="BodyTextChar">
    <w:name w:val="Body Text Char"/>
    <w:basedOn w:val="DefaultParagraphFont"/>
    <w:link w:val="BodyText"/>
    <w:rsid w:val="00505B10"/>
    <w:rPr>
      <w:sz w:val="24"/>
    </w:rPr>
  </w:style>
  <w:style w:type="character" w:customStyle="1" w:styleId="HeaderChar">
    <w:name w:val="Header Char"/>
    <w:basedOn w:val="DefaultParagraphFont"/>
    <w:link w:val="Header"/>
    <w:uiPriority w:val="99"/>
    <w:rsid w:val="008F01E6"/>
    <w:rPr>
      <w:sz w:val="24"/>
    </w:rPr>
  </w:style>
  <w:style w:type="character" w:customStyle="1" w:styleId="BodyTextIndentChar">
    <w:name w:val="Body Text Indent Char"/>
    <w:basedOn w:val="DefaultParagraphFont"/>
    <w:link w:val="BodyTextIndent"/>
    <w:rsid w:val="00C076A6"/>
    <w:rPr>
      <w:sz w:val="24"/>
      <w:lang w:val="en-GB"/>
    </w:rPr>
  </w:style>
  <w:style w:type="paragraph" w:styleId="BalloonText">
    <w:name w:val="Balloon Text"/>
    <w:basedOn w:val="Normal"/>
    <w:link w:val="BalloonTextChar"/>
    <w:rsid w:val="00B44968"/>
    <w:rPr>
      <w:rFonts w:ascii="Tahoma" w:hAnsi="Tahoma" w:cs="Tahoma"/>
      <w:sz w:val="16"/>
      <w:szCs w:val="16"/>
    </w:rPr>
  </w:style>
  <w:style w:type="character" w:customStyle="1" w:styleId="BalloonTextChar">
    <w:name w:val="Balloon Text Char"/>
    <w:basedOn w:val="DefaultParagraphFont"/>
    <w:link w:val="BalloonText"/>
    <w:rsid w:val="00B449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1F5EDB"/>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link w:val="BodyTextIndentChar"/>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505B10"/>
    <w:pPr>
      <w:spacing w:after="120"/>
    </w:pPr>
  </w:style>
  <w:style w:type="character" w:customStyle="1" w:styleId="BodyTextChar">
    <w:name w:val="Body Text Char"/>
    <w:basedOn w:val="DefaultParagraphFont"/>
    <w:link w:val="BodyText"/>
    <w:rsid w:val="00505B10"/>
    <w:rPr>
      <w:sz w:val="24"/>
    </w:rPr>
  </w:style>
  <w:style w:type="character" w:customStyle="1" w:styleId="HeaderChar">
    <w:name w:val="Header Char"/>
    <w:basedOn w:val="DefaultParagraphFont"/>
    <w:link w:val="Header"/>
    <w:uiPriority w:val="99"/>
    <w:rsid w:val="008F01E6"/>
    <w:rPr>
      <w:sz w:val="24"/>
    </w:rPr>
  </w:style>
  <w:style w:type="character" w:customStyle="1" w:styleId="BodyTextIndentChar">
    <w:name w:val="Body Text Indent Char"/>
    <w:basedOn w:val="DefaultParagraphFont"/>
    <w:link w:val="BodyTextIndent"/>
    <w:rsid w:val="00C076A6"/>
    <w:rPr>
      <w:sz w:val="24"/>
      <w:lang w:val="en-GB"/>
    </w:rPr>
  </w:style>
  <w:style w:type="paragraph" w:styleId="BalloonText">
    <w:name w:val="Balloon Text"/>
    <w:basedOn w:val="Normal"/>
    <w:link w:val="BalloonTextChar"/>
    <w:rsid w:val="00B44968"/>
    <w:rPr>
      <w:rFonts w:ascii="Tahoma" w:hAnsi="Tahoma" w:cs="Tahoma"/>
      <w:sz w:val="16"/>
      <w:szCs w:val="16"/>
    </w:rPr>
  </w:style>
  <w:style w:type="character" w:customStyle="1" w:styleId="BalloonTextChar">
    <w:name w:val="Balloon Text Char"/>
    <w:basedOn w:val="DefaultParagraphFont"/>
    <w:link w:val="BalloonText"/>
    <w:rsid w:val="00B449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F445DE-CAD1-4874-B9DC-94BF102DF5C9}"/>
</file>

<file path=customXml/itemProps2.xml><?xml version="1.0" encoding="utf-8"?>
<ds:datastoreItem xmlns:ds="http://schemas.openxmlformats.org/officeDocument/2006/customXml" ds:itemID="{637D9E38-E558-4042-BB68-D963D824166A}"/>
</file>

<file path=customXml/itemProps3.xml><?xml version="1.0" encoding="utf-8"?>
<ds:datastoreItem xmlns:ds="http://schemas.openxmlformats.org/officeDocument/2006/customXml" ds:itemID="{9FA2EDB8-0C5F-4AAC-A97C-C413ABB45431}"/>
</file>

<file path=docProps/app.xml><?xml version="1.0" encoding="utf-8"?>
<Properties xmlns="http://schemas.openxmlformats.org/officeDocument/2006/extended-properties" xmlns:vt="http://schemas.openxmlformats.org/officeDocument/2006/docPropsVTypes">
  <Template>Normal.dotm</Template>
  <TotalTime>1</TotalTime>
  <Pages>9</Pages>
  <Words>2205</Words>
  <Characters>12380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14556</CharactersWithSpaces>
  <SharedDoc>false</SharedDoc>
  <HLinks>
    <vt:vector size="12" baseType="variant">
      <vt:variant>
        <vt:i4>3211362</vt:i4>
      </vt:variant>
      <vt:variant>
        <vt:i4>0</vt:i4>
      </vt:variant>
      <vt:variant>
        <vt:i4>0</vt:i4>
      </vt:variant>
      <vt:variant>
        <vt:i4>5</vt:i4>
      </vt:variant>
      <vt:variant>
        <vt:lpwstr>https://my.saultcollege.ca</vt:lpwstr>
      </vt:variant>
      <vt:variant>
        <vt:lpwstr/>
      </vt:variant>
      <vt:variant>
        <vt:i4>327713</vt:i4>
      </vt:variant>
      <vt:variant>
        <vt:i4>2125</vt:i4>
      </vt:variant>
      <vt:variant>
        <vt:i4>1025</vt:i4>
      </vt:variant>
      <vt:variant>
        <vt:i4>1</vt:i4>
      </vt:variant>
      <vt:variant>
        <vt:lpwstr>New Logo - College BW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2016-06-24T18:39:00Z</cp:lastPrinted>
  <dcterms:created xsi:type="dcterms:W3CDTF">2016-06-24T18:39:00Z</dcterms:created>
  <dcterms:modified xsi:type="dcterms:W3CDTF">2016-06-24T18:39:00Z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3529000</vt:r8>
  </property>
</Properties>
</file>